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0319" w14:textId="77777777" w:rsidR="00076446" w:rsidRDefault="00076446" w:rsidP="00076446">
      <w:pPr>
        <w:spacing w:after="0" w:line="240" w:lineRule="auto"/>
        <w:jc w:val="center"/>
      </w:pPr>
      <w:r>
        <w:t>SPECIFICATION</w:t>
      </w:r>
    </w:p>
    <w:p w14:paraId="3D9BA881" w14:textId="6ACC7AFD" w:rsidR="00076446" w:rsidRDefault="00076446" w:rsidP="00076446">
      <w:pPr>
        <w:spacing w:after="0" w:line="240" w:lineRule="auto"/>
        <w:jc w:val="center"/>
      </w:pPr>
      <w:r>
        <w:t xml:space="preserve">Sections 07 90 00 / 07 95 00  </w:t>
      </w:r>
    </w:p>
    <w:p w14:paraId="41973631" w14:textId="77777777" w:rsidR="00076446" w:rsidRDefault="00076446" w:rsidP="00076446">
      <w:pPr>
        <w:spacing w:after="0" w:line="240" w:lineRule="auto"/>
        <w:jc w:val="center"/>
      </w:pPr>
    </w:p>
    <w:p w14:paraId="179C2F36" w14:textId="5F427308" w:rsidR="00076446" w:rsidRDefault="00076446" w:rsidP="00076446">
      <w:pPr>
        <w:spacing w:after="0" w:line="240" w:lineRule="auto"/>
        <w:jc w:val="center"/>
      </w:pPr>
      <w:r>
        <w:t xml:space="preserve">Willseal </w:t>
      </w:r>
      <w:r w:rsidR="008415E8">
        <w:t xml:space="preserve">WJS </w:t>
      </w:r>
      <w:r>
        <w:t>by WILLSEAL</w:t>
      </w:r>
    </w:p>
    <w:p w14:paraId="5FDC7B48" w14:textId="77777777" w:rsidR="00076446" w:rsidRDefault="00076446" w:rsidP="00076446">
      <w:pPr>
        <w:spacing w:after="0" w:line="240" w:lineRule="auto"/>
        <w:jc w:val="center"/>
      </w:pPr>
    </w:p>
    <w:p w14:paraId="74A90722" w14:textId="36281F13" w:rsidR="00076446" w:rsidRDefault="008415E8" w:rsidP="00076446">
      <w:pPr>
        <w:spacing w:after="0" w:line="240" w:lineRule="auto"/>
      </w:pPr>
      <w:r>
        <w:t>Elastomeric Concrete Nosing and Gland Expansion Joint System Designed for Use in Parking Structures and other Trafficked Applications.</w:t>
      </w:r>
    </w:p>
    <w:p w14:paraId="44799739" w14:textId="77777777" w:rsidR="00076446" w:rsidRDefault="00076446" w:rsidP="00076446">
      <w:pPr>
        <w:spacing w:after="0" w:line="240" w:lineRule="auto"/>
      </w:pPr>
    </w:p>
    <w:p w14:paraId="138398D8" w14:textId="07AB423F" w:rsidR="00076446" w:rsidRDefault="00076446" w:rsidP="00076446">
      <w:pPr>
        <w:spacing w:after="0" w:line="240" w:lineRule="auto"/>
      </w:pPr>
      <w:r>
        <w:t>PART 1 – GENERAL</w:t>
      </w:r>
    </w:p>
    <w:p w14:paraId="50192AE0" w14:textId="77777777" w:rsidR="00076446" w:rsidRDefault="00076446" w:rsidP="00076446">
      <w:pPr>
        <w:spacing w:after="0" w:line="240" w:lineRule="auto"/>
      </w:pPr>
    </w:p>
    <w:p w14:paraId="3A8B42C1" w14:textId="1E80AFC8" w:rsidR="00076446" w:rsidRDefault="00076446" w:rsidP="00076446">
      <w:pPr>
        <w:spacing w:after="0" w:line="240" w:lineRule="auto"/>
      </w:pPr>
      <w:r>
        <w:t xml:space="preserve">1.01 </w:t>
      </w:r>
      <w:r w:rsidR="006476C2">
        <w:tab/>
      </w:r>
      <w:r>
        <w:t>Work Included</w:t>
      </w:r>
    </w:p>
    <w:p w14:paraId="2D4A20A3" w14:textId="77777777" w:rsidR="00076446" w:rsidRDefault="00076446" w:rsidP="00076446">
      <w:pPr>
        <w:spacing w:after="0" w:line="240" w:lineRule="auto"/>
      </w:pPr>
    </w:p>
    <w:p w14:paraId="10C6BF78" w14:textId="04EF03BA" w:rsidR="00076446" w:rsidRDefault="00076446" w:rsidP="00C41FBF">
      <w:pPr>
        <w:pStyle w:val="ListParagraph"/>
        <w:numPr>
          <w:ilvl w:val="0"/>
          <w:numId w:val="6"/>
        </w:numPr>
        <w:spacing w:after="0" w:line="240" w:lineRule="auto"/>
        <w:ind w:left="720"/>
      </w:pPr>
      <w:r>
        <w:t>The work shall consist of furnishing and installing waterproof expansion joints in</w:t>
      </w:r>
      <w:r w:rsidR="00C41FBF">
        <w:t xml:space="preserve"> </w:t>
      </w:r>
      <w:r>
        <w:t>accordance with the details shown on the plans and the requirements of the specifications.</w:t>
      </w:r>
      <w:r w:rsidR="00C41FBF">
        <w:t xml:space="preserve"> </w:t>
      </w:r>
      <w:r w:rsidR="008415E8">
        <w:t>The expansion joint system is comprised of an elastomeric concrete nosing and an extruded rubber gland and wing.</w:t>
      </w:r>
    </w:p>
    <w:p w14:paraId="61BB47D8" w14:textId="0C71DB7A" w:rsidR="00076446" w:rsidRDefault="00076446" w:rsidP="00C41FBF">
      <w:pPr>
        <w:pStyle w:val="ListParagraph"/>
        <w:numPr>
          <w:ilvl w:val="0"/>
          <w:numId w:val="6"/>
        </w:numPr>
        <w:spacing w:after="0" w:line="240" w:lineRule="auto"/>
        <w:ind w:left="720"/>
      </w:pPr>
      <w:r>
        <w:t>Related Work</w:t>
      </w:r>
    </w:p>
    <w:p w14:paraId="2E4A40CE" w14:textId="5DE36E06" w:rsidR="008415E8" w:rsidRDefault="00076446" w:rsidP="00C41FBF">
      <w:pPr>
        <w:pStyle w:val="ListParagraph"/>
        <w:numPr>
          <w:ilvl w:val="1"/>
          <w:numId w:val="6"/>
        </w:numPr>
        <w:spacing w:after="0" w:line="240" w:lineRule="auto"/>
        <w:ind w:left="1530"/>
      </w:pPr>
      <w:r>
        <w:t>Division 3 - Cast-in-Place Concrete</w:t>
      </w:r>
    </w:p>
    <w:p w14:paraId="7E073CC5" w14:textId="50346F6B" w:rsidR="008415E8" w:rsidRDefault="008415E8" w:rsidP="00C41FBF">
      <w:pPr>
        <w:pStyle w:val="ListParagraph"/>
        <w:numPr>
          <w:ilvl w:val="0"/>
          <w:numId w:val="5"/>
        </w:numPr>
        <w:spacing w:after="0" w:line="240" w:lineRule="auto"/>
        <w:ind w:left="1530"/>
      </w:pPr>
      <w:r>
        <w:t>Miscellaneous Metal/ Expansion Joints</w:t>
      </w:r>
    </w:p>
    <w:p w14:paraId="2A73D20D" w14:textId="2D9D7054" w:rsidR="00076446" w:rsidRDefault="00076446" w:rsidP="00C41FBF">
      <w:pPr>
        <w:pStyle w:val="ListParagraph"/>
        <w:numPr>
          <w:ilvl w:val="1"/>
          <w:numId w:val="6"/>
        </w:numPr>
        <w:spacing w:after="0" w:line="240" w:lineRule="auto"/>
        <w:ind w:left="1530"/>
      </w:pPr>
      <w:r>
        <w:t xml:space="preserve">Division 7 - </w:t>
      </w:r>
      <w:r w:rsidR="008415E8">
        <w:t>Flashing and Sheet Metal</w:t>
      </w:r>
    </w:p>
    <w:p w14:paraId="384E13A4" w14:textId="1A384DE7" w:rsidR="00076446" w:rsidRDefault="00076446" w:rsidP="00C41FBF">
      <w:pPr>
        <w:pStyle w:val="ListParagraph"/>
        <w:numPr>
          <w:ilvl w:val="1"/>
          <w:numId w:val="6"/>
        </w:numPr>
        <w:spacing w:after="0" w:line="240" w:lineRule="auto"/>
        <w:ind w:left="1530"/>
      </w:pPr>
      <w:r>
        <w:t>Division 7 - Sealants, Caulking and Waterproofing</w:t>
      </w:r>
    </w:p>
    <w:p w14:paraId="1DAB19C7" w14:textId="77777777" w:rsidR="00076446" w:rsidRDefault="00076446" w:rsidP="00076446">
      <w:pPr>
        <w:spacing w:after="0" w:line="240" w:lineRule="auto"/>
        <w:ind w:firstLine="720"/>
      </w:pPr>
    </w:p>
    <w:p w14:paraId="26544908" w14:textId="38EAB078" w:rsidR="00076446" w:rsidRDefault="00076446" w:rsidP="00076446">
      <w:pPr>
        <w:spacing w:after="0" w:line="240" w:lineRule="auto"/>
      </w:pPr>
      <w:r>
        <w:t xml:space="preserve">1.02 </w:t>
      </w:r>
      <w:r w:rsidR="006476C2">
        <w:tab/>
      </w:r>
      <w:r>
        <w:t>Submittals</w:t>
      </w:r>
    </w:p>
    <w:p w14:paraId="6CEA5AF0" w14:textId="77777777" w:rsidR="00076446" w:rsidRDefault="00076446" w:rsidP="00076446">
      <w:pPr>
        <w:spacing w:after="0" w:line="240" w:lineRule="auto"/>
      </w:pPr>
    </w:p>
    <w:p w14:paraId="0A827234" w14:textId="49E44A5F" w:rsidR="00076446" w:rsidRDefault="00076446" w:rsidP="00076446">
      <w:pPr>
        <w:spacing w:after="0" w:line="240" w:lineRule="auto"/>
        <w:ind w:firstLine="720"/>
      </w:pPr>
      <w:r>
        <w:t xml:space="preserve">A. </w:t>
      </w:r>
      <w:r w:rsidR="006476C2">
        <w:tab/>
      </w:r>
      <w:r>
        <w:t xml:space="preserve">General – Submit the following according to Division 1 Specification Section. </w:t>
      </w:r>
    </w:p>
    <w:p w14:paraId="5B947EBF" w14:textId="77777777" w:rsidR="00076446" w:rsidRDefault="00076446" w:rsidP="00076446">
      <w:pPr>
        <w:spacing w:after="0" w:line="240" w:lineRule="auto"/>
        <w:ind w:firstLine="720"/>
      </w:pPr>
    </w:p>
    <w:p w14:paraId="4963F481" w14:textId="5605F9A0" w:rsidR="00076446" w:rsidRDefault="00076446" w:rsidP="00076446">
      <w:pPr>
        <w:spacing w:after="0" w:line="240" w:lineRule="auto"/>
        <w:ind w:firstLine="720"/>
      </w:pPr>
      <w:r>
        <w:t xml:space="preserve">B. </w:t>
      </w:r>
      <w:r w:rsidR="006476C2">
        <w:tab/>
      </w:r>
      <w:r>
        <w:t>Standard Submittal Package – Submit typical expansion joint drawing(s) indicating</w:t>
      </w:r>
    </w:p>
    <w:p w14:paraId="1AA7DADF" w14:textId="512FB03B" w:rsidR="00076446" w:rsidRDefault="00076446" w:rsidP="009A5DC1">
      <w:pPr>
        <w:spacing w:after="0" w:line="240" w:lineRule="auto"/>
        <w:ind w:left="1440"/>
      </w:pPr>
      <w:r>
        <w:t xml:space="preserve">pertinent dimensions, general construction, </w:t>
      </w:r>
      <w:proofErr w:type="spellStart"/>
      <w:r w:rsidR="008415E8">
        <w:t>blockout</w:t>
      </w:r>
      <w:proofErr w:type="spellEnd"/>
      <w:r w:rsidR="008415E8">
        <w:t xml:space="preserve"> dimensions, </w:t>
      </w:r>
      <w:r>
        <w:t>expansion joint opening dimensions and</w:t>
      </w:r>
    </w:p>
    <w:p w14:paraId="348466F8" w14:textId="6ACF48AA" w:rsidR="00076446" w:rsidRDefault="00076446" w:rsidP="006476C2">
      <w:pPr>
        <w:spacing w:after="0" w:line="240" w:lineRule="auto"/>
        <w:ind w:left="720" w:firstLine="720"/>
      </w:pPr>
      <w:r>
        <w:t>product information.</w:t>
      </w:r>
    </w:p>
    <w:p w14:paraId="2D239573" w14:textId="77777777" w:rsidR="00076446" w:rsidRDefault="00076446" w:rsidP="00076446">
      <w:pPr>
        <w:spacing w:after="0" w:line="240" w:lineRule="auto"/>
        <w:ind w:firstLine="720"/>
      </w:pPr>
    </w:p>
    <w:p w14:paraId="085B770A" w14:textId="4F714AA6" w:rsidR="00F769FC" w:rsidRDefault="00076446" w:rsidP="00C41FBF">
      <w:pPr>
        <w:spacing w:after="0" w:line="240" w:lineRule="auto"/>
        <w:ind w:left="720"/>
      </w:pPr>
      <w:r>
        <w:t xml:space="preserve">C. </w:t>
      </w:r>
      <w:r w:rsidR="006476C2">
        <w:tab/>
      </w:r>
      <w:r>
        <w:t>Sample of material is required at time of submittal.</w:t>
      </w:r>
    </w:p>
    <w:p w14:paraId="6A2A5F79" w14:textId="77777777" w:rsidR="00076446" w:rsidRDefault="00076446" w:rsidP="00076446">
      <w:pPr>
        <w:spacing w:after="0" w:line="240" w:lineRule="auto"/>
        <w:ind w:firstLine="720"/>
      </w:pPr>
    </w:p>
    <w:p w14:paraId="160747E7" w14:textId="086EF320" w:rsidR="00076446" w:rsidRDefault="00CB5CDB" w:rsidP="00076446">
      <w:pPr>
        <w:spacing w:after="0" w:line="240" w:lineRule="auto"/>
        <w:ind w:firstLine="720"/>
      </w:pPr>
      <w:r>
        <w:t>D</w:t>
      </w:r>
      <w:r w:rsidR="00076446">
        <w:t xml:space="preserve">. </w:t>
      </w:r>
      <w:r w:rsidR="006476C2">
        <w:tab/>
      </w:r>
      <w:r w:rsidR="00076446">
        <w:t xml:space="preserve">All products shall be certified in writing to be: </w:t>
      </w:r>
    </w:p>
    <w:p w14:paraId="5403BE81" w14:textId="2EB03501" w:rsidR="006476C2" w:rsidRDefault="00076446" w:rsidP="006476C2">
      <w:pPr>
        <w:spacing w:after="0" w:line="240" w:lineRule="auto"/>
        <w:ind w:left="2160" w:hanging="720"/>
      </w:pPr>
      <w:r>
        <w:t xml:space="preserve">a) </w:t>
      </w:r>
      <w:r w:rsidR="006476C2">
        <w:tab/>
        <w:t>C</w:t>
      </w:r>
      <w:r>
        <w:t xml:space="preserve">apable of being expanded from the mean joint size at 40°F to the stated maximum dimension without exerting any tension on the attached </w:t>
      </w:r>
      <w:proofErr w:type="gramStart"/>
      <w:r>
        <w:t>substrate;</w:t>
      </w:r>
      <w:proofErr w:type="gramEnd"/>
      <w:r>
        <w:t xml:space="preserve"> </w:t>
      </w:r>
    </w:p>
    <w:p w14:paraId="760E3926" w14:textId="565823ED" w:rsidR="00076446" w:rsidRDefault="00076446" w:rsidP="006476C2">
      <w:pPr>
        <w:spacing w:after="0" w:line="240" w:lineRule="auto"/>
        <w:ind w:left="2160" w:hanging="720"/>
      </w:pPr>
      <w:r>
        <w:t xml:space="preserve">b) </w:t>
      </w:r>
      <w:r w:rsidR="006476C2">
        <w:tab/>
        <w:t>C</w:t>
      </w:r>
      <w:r>
        <w:t xml:space="preserve">apable of withstanding 150°F (65°C) for 3 hours while compressed down to the minimum of movement capability dimension of the basis of design product (-50% of nominal </w:t>
      </w:r>
      <w:r w:rsidR="006476C2">
        <w:t>m</w:t>
      </w:r>
      <w:r>
        <w:t>aterial size) then extended to the stated extension (+50%) without evidence of foam delamination or sealant face de-bonding from the material; and</w:t>
      </w:r>
      <w:r w:rsidR="006476C2">
        <w:t xml:space="preserve"> </w:t>
      </w:r>
      <w:r>
        <w:t>that the same material after the heat stability test and after first being cooled to room</w:t>
      </w:r>
      <w:r w:rsidR="006476C2">
        <w:t xml:space="preserve"> </w:t>
      </w:r>
      <w:r>
        <w:t>temperature will subsequently self-expand to the maximum of movement capability</w:t>
      </w:r>
      <w:r w:rsidR="006476C2">
        <w:t xml:space="preserve"> </w:t>
      </w:r>
      <w:r>
        <w:t>dimension of the basis-of-design product (+50% of nominal material size) within 24 hours</w:t>
      </w:r>
      <w:r w:rsidR="006476C2">
        <w:t xml:space="preserve"> </w:t>
      </w:r>
      <w:r>
        <w:t>at room temperature 68°F (20°C).</w:t>
      </w:r>
    </w:p>
    <w:p w14:paraId="3F9AE6F4" w14:textId="77777777" w:rsidR="006476C2" w:rsidRDefault="006476C2" w:rsidP="006476C2">
      <w:pPr>
        <w:spacing w:after="0" w:line="240" w:lineRule="auto"/>
        <w:ind w:left="1440"/>
      </w:pPr>
    </w:p>
    <w:p w14:paraId="1AB36835" w14:textId="68E6BFDD" w:rsidR="00076446" w:rsidRDefault="00076446" w:rsidP="00076446">
      <w:pPr>
        <w:spacing w:after="0" w:line="240" w:lineRule="auto"/>
      </w:pPr>
      <w:r>
        <w:t xml:space="preserve">1.03 </w:t>
      </w:r>
      <w:r w:rsidR="006476C2">
        <w:tab/>
      </w:r>
      <w:r>
        <w:t>Product Delivery, Storage and Handling</w:t>
      </w:r>
    </w:p>
    <w:p w14:paraId="775B60D1" w14:textId="77777777" w:rsidR="006476C2" w:rsidRDefault="006476C2" w:rsidP="00076446">
      <w:pPr>
        <w:spacing w:after="0" w:line="240" w:lineRule="auto"/>
      </w:pPr>
    </w:p>
    <w:p w14:paraId="4405A382" w14:textId="5CC465AD" w:rsidR="00076446" w:rsidRDefault="00076446" w:rsidP="006476C2">
      <w:pPr>
        <w:spacing w:after="0" w:line="240" w:lineRule="auto"/>
        <w:ind w:left="1440" w:hanging="720"/>
      </w:pPr>
      <w:r>
        <w:lastRenderedPageBreak/>
        <w:t xml:space="preserve">A. </w:t>
      </w:r>
      <w:r w:rsidR="006476C2">
        <w:tab/>
      </w:r>
      <w:r>
        <w:t>Deliver products to site in Manufacturer’s original, intact, labeled containers. All materials</w:t>
      </w:r>
      <w:r w:rsidR="006476C2">
        <w:t xml:space="preserve"> </w:t>
      </w:r>
      <w:r>
        <w:t>must have the WILLSEAL logo and the nominal joint size labeling</w:t>
      </w:r>
      <w:r w:rsidR="008415E8">
        <w:t xml:space="preserve"> on the gland</w:t>
      </w:r>
      <w:r>
        <w:t>. Handle and protect as</w:t>
      </w:r>
      <w:r w:rsidR="006476C2">
        <w:t xml:space="preserve"> </w:t>
      </w:r>
      <w:r>
        <w:t>necessary to prevent damage or deterioration during shipment, handling and storage.</w:t>
      </w:r>
      <w:r w:rsidR="006476C2">
        <w:t xml:space="preserve"> </w:t>
      </w:r>
      <w:r>
        <w:t>Store in accordance with manufacturer’s installation instructions.</w:t>
      </w:r>
    </w:p>
    <w:p w14:paraId="23B16E72" w14:textId="77777777" w:rsidR="006476C2" w:rsidRDefault="006476C2" w:rsidP="006476C2">
      <w:pPr>
        <w:spacing w:after="0" w:line="240" w:lineRule="auto"/>
        <w:ind w:firstLine="720"/>
      </w:pPr>
    </w:p>
    <w:p w14:paraId="275E9D3A" w14:textId="03A8957F" w:rsidR="00076446" w:rsidRDefault="00076446" w:rsidP="00076446">
      <w:pPr>
        <w:spacing w:after="0" w:line="240" w:lineRule="auto"/>
      </w:pPr>
      <w:r>
        <w:t xml:space="preserve">1.04 </w:t>
      </w:r>
      <w:r w:rsidR="006476C2">
        <w:tab/>
      </w:r>
      <w:r>
        <w:t>Basis-of-Design</w:t>
      </w:r>
    </w:p>
    <w:p w14:paraId="533FCCA4" w14:textId="77777777" w:rsidR="006476C2" w:rsidRDefault="006476C2" w:rsidP="00076446">
      <w:pPr>
        <w:spacing w:after="0" w:line="240" w:lineRule="auto"/>
      </w:pPr>
    </w:p>
    <w:p w14:paraId="73C27C3B" w14:textId="519AA105" w:rsidR="00076446" w:rsidRDefault="00076446" w:rsidP="006476C2">
      <w:pPr>
        <w:spacing w:after="0" w:line="240" w:lineRule="auto"/>
        <w:ind w:firstLine="720"/>
      </w:pPr>
      <w:r>
        <w:t xml:space="preserve">A. </w:t>
      </w:r>
      <w:r w:rsidR="006476C2">
        <w:tab/>
      </w:r>
      <w:r>
        <w:t>All joints shall be designed to meet the specified performance criteria of the project as</w:t>
      </w:r>
    </w:p>
    <w:p w14:paraId="0724CC30" w14:textId="77777777" w:rsidR="00076446" w:rsidRDefault="00076446" w:rsidP="006476C2">
      <w:pPr>
        <w:spacing w:after="0" w:line="240" w:lineRule="auto"/>
        <w:ind w:left="720" w:firstLine="720"/>
      </w:pPr>
      <w:r>
        <w:t>manufactured by: Willseal, 34 Executive Drive, Hudson, NH 03051, 800-274-2813.</w:t>
      </w:r>
    </w:p>
    <w:p w14:paraId="29B9FE84" w14:textId="58C815F3" w:rsidR="00076446" w:rsidRDefault="00076446" w:rsidP="006476C2">
      <w:pPr>
        <w:spacing w:after="0" w:line="240" w:lineRule="auto"/>
        <w:ind w:left="720" w:firstLine="720"/>
      </w:pPr>
      <w:r>
        <w:t xml:space="preserve">Willseal.com, </w:t>
      </w:r>
      <w:hyperlink r:id="rId7" w:history="1">
        <w:r w:rsidR="006476C2" w:rsidRPr="00415620">
          <w:rPr>
            <w:rStyle w:val="Hyperlink"/>
          </w:rPr>
          <w:t>custserv@willseal.com</w:t>
        </w:r>
      </w:hyperlink>
      <w:r>
        <w:t>.</w:t>
      </w:r>
    </w:p>
    <w:p w14:paraId="4E17BC72" w14:textId="77777777" w:rsidR="006476C2" w:rsidRDefault="006476C2" w:rsidP="006476C2">
      <w:pPr>
        <w:spacing w:after="0" w:line="240" w:lineRule="auto"/>
        <w:ind w:left="720" w:firstLine="720"/>
      </w:pPr>
    </w:p>
    <w:p w14:paraId="35B247EE" w14:textId="757BEAFF" w:rsidR="00076446" w:rsidRDefault="00076446" w:rsidP="006476C2">
      <w:pPr>
        <w:spacing w:after="0" w:line="240" w:lineRule="auto"/>
        <w:ind w:left="1440" w:hanging="720"/>
      </w:pPr>
      <w:r>
        <w:t xml:space="preserve">B. </w:t>
      </w:r>
      <w:r w:rsidR="006476C2">
        <w:tab/>
      </w:r>
      <w:r>
        <w:t>Alternate manufacturers must demonstrate that their products meet or exceed the design</w:t>
      </w:r>
      <w:r w:rsidR="006476C2">
        <w:t xml:space="preserve"> </w:t>
      </w:r>
      <w:r>
        <w:t>criteria and must submit certified performance test reports performed by nationally</w:t>
      </w:r>
      <w:r w:rsidR="006476C2">
        <w:t xml:space="preserve"> </w:t>
      </w:r>
      <w:r>
        <w:t>recognized independent laboratories as called for in section 1.02 Submittals. Submittal of</w:t>
      </w:r>
      <w:r w:rsidR="006476C2">
        <w:t xml:space="preserve"> </w:t>
      </w:r>
      <w:r>
        <w:t>alternates must be made three weeks prior to bid opening to allow proper evaluation time.</w:t>
      </w:r>
    </w:p>
    <w:p w14:paraId="2DF32BE1" w14:textId="77777777" w:rsidR="006476C2" w:rsidRDefault="006476C2" w:rsidP="006476C2">
      <w:pPr>
        <w:spacing w:after="0" w:line="240" w:lineRule="auto"/>
        <w:ind w:left="1440" w:hanging="720"/>
      </w:pPr>
    </w:p>
    <w:p w14:paraId="137E48A2" w14:textId="64E7184C" w:rsidR="00076446" w:rsidRDefault="00076446" w:rsidP="00076446">
      <w:pPr>
        <w:spacing w:after="0" w:line="240" w:lineRule="auto"/>
      </w:pPr>
      <w:r>
        <w:t xml:space="preserve">1.05 </w:t>
      </w:r>
      <w:r w:rsidR="006476C2">
        <w:tab/>
      </w:r>
      <w:r>
        <w:t>Quality Assurance</w:t>
      </w:r>
    </w:p>
    <w:p w14:paraId="109C1958" w14:textId="77777777" w:rsidR="006476C2" w:rsidRDefault="006476C2" w:rsidP="00076446">
      <w:pPr>
        <w:spacing w:after="0" w:line="240" w:lineRule="auto"/>
      </w:pPr>
    </w:p>
    <w:p w14:paraId="41888ED5" w14:textId="1F5969E0" w:rsidR="00076446" w:rsidRPr="008415E8" w:rsidRDefault="00076446" w:rsidP="009A5DC1">
      <w:pPr>
        <w:pStyle w:val="ListParagraph"/>
        <w:numPr>
          <w:ilvl w:val="0"/>
          <w:numId w:val="3"/>
        </w:numPr>
        <w:spacing w:after="0" w:line="240" w:lineRule="auto"/>
        <w:rPr>
          <w:rFonts w:cs="Arial"/>
          <w:bCs/>
        </w:rPr>
      </w:pPr>
      <w:r>
        <w:t>The General Contractor will conduct a pre-construction meeting with all parties and trades</w:t>
      </w:r>
      <w:r w:rsidR="006476C2">
        <w:t xml:space="preserve"> </w:t>
      </w:r>
      <w:r>
        <w:t>involved in the treatment of work at and around expansion joints including, but not limited</w:t>
      </w:r>
      <w:r w:rsidR="006476C2">
        <w:t xml:space="preserve"> </w:t>
      </w:r>
      <w:r>
        <w:t xml:space="preserve">to, concrete, </w:t>
      </w:r>
      <w:proofErr w:type="spellStart"/>
      <w:r w:rsidR="008415E8">
        <w:t>blockout</w:t>
      </w:r>
      <w:proofErr w:type="spellEnd"/>
      <w:r w:rsidR="008415E8">
        <w:t xml:space="preserve">, </w:t>
      </w:r>
      <w:r>
        <w:t>mechanical, electrical, HVAC, landscaping, masonry, curtain wall,</w:t>
      </w:r>
      <w:r w:rsidR="006476C2">
        <w:t xml:space="preserve"> </w:t>
      </w:r>
      <w:r>
        <w:t>waterproofing, fire-stopping, caulking, flooring and other finish trade subcontractors. All</w:t>
      </w:r>
      <w:r w:rsidR="006476C2">
        <w:t xml:space="preserve"> </w:t>
      </w:r>
      <w:r>
        <w:t>superintendents and foremen with responsibility for oversight and setting of the joint gap</w:t>
      </w:r>
      <w:r w:rsidR="006476C2">
        <w:t xml:space="preserve"> </w:t>
      </w:r>
      <w:r>
        <w:t>must attend this meeting. The General Contractor is responsible to coordinate and</w:t>
      </w:r>
      <w:r w:rsidR="006476C2">
        <w:t xml:space="preserve"> </w:t>
      </w:r>
      <w:r>
        <w:t>schedule all trades and ensure that all subcontractors understand their responsibilities in</w:t>
      </w:r>
      <w:r w:rsidR="006476C2">
        <w:t xml:space="preserve"> </w:t>
      </w:r>
      <w:r>
        <w:t>relation to expansion joints and that their work cannot impede anticipated structural</w:t>
      </w:r>
      <w:r w:rsidR="006476C2">
        <w:t xml:space="preserve"> </w:t>
      </w:r>
      <w:r>
        <w:t xml:space="preserve">movement at the expansion </w:t>
      </w:r>
      <w:r w:rsidR="006476C2">
        <w:t>joints or</w:t>
      </w:r>
      <w:r>
        <w:t xml:space="preserve"> compromise the achievement of water</w:t>
      </w:r>
      <w:r w:rsidR="006476C2">
        <w:t xml:space="preserve"> </w:t>
      </w:r>
      <w:r>
        <w:t>tightness.</w:t>
      </w:r>
      <w:r w:rsidR="008415E8">
        <w:t xml:space="preserve"> </w:t>
      </w:r>
      <w:r w:rsidR="008415E8" w:rsidRPr="008415E8">
        <w:rPr>
          <w:rFonts w:cs="Arial"/>
          <w:bCs/>
        </w:rPr>
        <w:t>This meeting shall be held prior to any con</w:t>
      </w:r>
      <w:r w:rsidR="008415E8" w:rsidRPr="008415E8">
        <w:rPr>
          <w:rFonts w:cs="Arial"/>
          <w:bCs/>
        </w:rPr>
        <w:softHyphen/>
        <w:t xml:space="preserve">crete placement at expansion joint </w:t>
      </w:r>
      <w:proofErr w:type="spellStart"/>
      <w:r w:rsidR="008415E8" w:rsidRPr="008415E8">
        <w:rPr>
          <w:rFonts w:cs="Arial"/>
          <w:bCs/>
        </w:rPr>
        <w:t>blockouts</w:t>
      </w:r>
      <w:proofErr w:type="spellEnd"/>
      <w:r w:rsidR="008415E8" w:rsidRPr="008415E8">
        <w:rPr>
          <w:rFonts w:cs="Arial"/>
          <w:bCs/>
        </w:rPr>
        <w:t xml:space="preserve"> and may be held in conjunction with the concrete pre-pour meeting.</w:t>
      </w:r>
    </w:p>
    <w:p w14:paraId="68771560" w14:textId="3C077D31" w:rsidR="008415E8" w:rsidRPr="008415E8" w:rsidRDefault="008415E8" w:rsidP="008415E8">
      <w:pPr>
        <w:pStyle w:val="ListParagraph"/>
        <w:numPr>
          <w:ilvl w:val="0"/>
          <w:numId w:val="3"/>
        </w:numPr>
        <w:spacing w:after="0" w:line="240" w:lineRule="auto"/>
      </w:pPr>
      <w:r>
        <w:t>Joint Opening Adjustment – the Project Engineer shall provide calculations to the concrete subcontractor to adjust the nominal joint opening the day of the concrete placement. Use a “temperature adjustment table” with expansion joint openings calculated in five (5</w:t>
      </w:r>
      <w:r>
        <w:rPr>
          <w:rFonts w:cs="Arial"/>
        </w:rPr>
        <w:t>º</w:t>
      </w:r>
      <w:r>
        <w:t xml:space="preserve">F) degree increments based on a temperature range of </w:t>
      </w:r>
      <w:r>
        <w:rPr>
          <w:color w:val="0000FF"/>
        </w:rPr>
        <w:t xml:space="preserve">[adjust for project] </w:t>
      </w:r>
      <w:r>
        <w:t>-20</w:t>
      </w:r>
      <w:r>
        <w:rPr>
          <w:rFonts w:cs="Arial"/>
        </w:rPr>
        <w:t>º</w:t>
      </w:r>
      <w:r>
        <w:t>F to 120</w:t>
      </w:r>
      <w:r>
        <w:rPr>
          <w:rFonts w:cs="Arial"/>
        </w:rPr>
        <w:t>º</w:t>
      </w:r>
      <w:r>
        <w:t xml:space="preserve">F. </w:t>
      </w:r>
      <w:r>
        <w:rPr>
          <w:rFonts w:cs="Arial"/>
        </w:rPr>
        <w:t>Expansion joints shall not be installed until the structure has undergone its anticipated short-term shortening and creep.</w:t>
      </w:r>
    </w:p>
    <w:p w14:paraId="2582D07C" w14:textId="7D37DA18" w:rsidR="008415E8" w:rsidRPr="008415E8" w:rsidRDefault="008415E8" w:rsidP="008415E8">
      <w:pPr>
        <w:pStyle w:val="ListParagraph"/>
        <w:numPr>
          <w:ilvl w:val="0"/>
          <w:numId w:val="3"/>
        </w:numPr>
        <w:spacing w:after="0" w:line="240" w:lineRule="auto"/>
      </w:pPr>
      <w:r>
        <w:rPr>
          <w:rFonts w:cs="Arial"/>
        </w:rPr>
        <w:t xml:space="preserve">Expansion Joint </w:t>
      </w:r>
      <w:proofErr w:type="spellStart"/>
      <w:r>
        <w:rPr>
          <w:rFonts w:cs="Arial"/>
        </w:rPr>
        <w:t>Blockouts</w:t>
      </w:r>
      <w:proofErr w:type="spellEnd"/>
      <w:r>
        <w:rPr>
          <w:rFonts w:cs="Arial"/>
        </w:rPr>
        <w:t xml:space="preserve"> - shall be floated and troweled before final cure to remove all air pockets, voids and spalls caused by formwork.</w:t>
      </w:r>
    </w:p>
    <w:p w14:paraId="37DF9CE5" w14:textId="2F1F9490" w:rsidR="008415E8" w:rsidRPr="008415E8" w:rsidRDefault="008415E8" w:rsidP="008415E8">
      <w:pPr>
        <w:pStyle w:val="ListParagraph"/>
        <w:numPr>
          <w:ilvl w:val="0"/>
          <w:numId w:val="3"/>
        </w:numPr>
        <w:spacing w:after="0" w:line="240" w:lineRule="auto"/>
      </w:pPr>
      <w:r>
        <w:rPr>
          <w:rFonts w:cs="Arial"/>
        </w:rPr>
        <w:t>Areas Adjacent to Expansion Joint - two feet on each side of joint gap shall be finished and graded perpendicular to joint gap creating flush slab-to-slab transition with identical elevations. Creation of an elevated concrete wash is recommended at these locations to insure a downward slope for water drainage.</w:t>
      </w:r>
    </w:p>
    <w:p w14:paraId="3D01E851" w14:textId="407F560E" w:rsidR="008415E8" w:rsidRDefault="008415E8" w:rsidP="008415E8">
      <w:pPr>
        <w:pStyle w:val="ListParagraph"/>
        <w:numPr>
          <w:ilvl w:val="0"/>
          <w:numId w:val="3"/>
        </w:numPr>
        <w:spacing w:after="0" w:line="240" w:lineRule="auto"/>
      </w:pPr>
      <w:r>
        <w:t xml:space="preserve">Pre-installation Inspection – the General Contractor, Engineer/Architect, Manufacturer’s Representative and Certified Contractor, will conduct a pre-installation project site inspection. The General Contractor shall provide a field report that summarizes the project conditions and any remedial action necessary to correct field conditions (substrate, joint size, </w:t>
      </w:r>
      <w:proofErr w:type="spellStart"/>
      <w:r>
        <w:t>blockout</w:t>
      </w:r>
      <w:proofErr w:type="spellEnd"/>
      <w:r>
        <w:t>, vertical offsets, etc.) that may affect expansion joint system performance.</w:t>
      </w:r>
    </w:p>
    <w:p w14:paraId="6437BFD3" w14:textId="5C08A88C" w:rsidR="008415E8" w:rsidRDefault="008415E8" w:rsidP="009A5DC1">
      <w:pPr>
        <w:pStyle w:val="ListParagraph"/>
        <w:numPr>
          <w:ilvl w:val="0"/>
          <w:numId w:val="3"/>
        </w:numPr>
        <w:spacing w:after="0" w:line="240" w:lineRule="auto"/>
      </w:pPr>
      <w:r>
        <w:lastRenderedPageBreak/>
        <w:t xml:space="preserve">Service Condition - insure that anticipated service conditions (loads, speed of traffic, movement, </w:t>
      </w:r>
      <w:proofErr w:type="spellStart"/>
      <w:r>
        <w:t>etc</w:t>
      </w:r>
      <w:proofErr w:type="spellEnd"/>
      <w:r>
        <w:t>) are part of the expansion joint system selection criteria.</w:t>
      </w:r>
    </w:p>
    <w:p w14:paraId="5B8FA6D6" w14:textId="77777777" w:rsidR="006476C2" w:rsidRDefault="006476C2" w:rsidP="006476C2">
      <w:pPr>
        <w:spacing w:after="0" w:line="240" w:lineRule="auto"/>
        <w:ind w:left="1440" w:hanging="720"/>
      </w:pPr>
    </w:p>
    <w:p w14:paraId="2EDC60C4" w14:textId="310057EE" w:rsidR="00076446" w:rsidRDefault="00076446" w:rsidP="006476C2">
      <w:pPr>
        <w:spacing w:after="0" w:line="240" w:lineRule="auto"/>
        <w:ind w:firstLine="720"/>
      </w:pPr>
      <w:r>
        <w:t xml:space="preserve">B. </w:t>
      </w:r>
      <w:r w:rsidR="006476C2">
        <w:tab/>
      </w:r>
      <w:r>
        <w:t>Warranty – Manufacturer’s standard warranty shall apply.</w:t>
      </w:r>
    </w:p>
    <w:p w14:paraId="753A066C" w14:textId="77777777" w:rsidR="006476C2" w:rsidRDefault="006476C2" w:rsidP="006476C2">
      <w:pPr>
        <w:spacing w:after="0" w:line="240" w:lineRule="auto"/>
        <w:ind w:firstLine="720"/>
      </w:pPr>
    </w:p>
    <w:p w14:paraId="2AF5F2B3" w14:textId="7688CC4C" w:rsidR="00076446" w:rsidRDefault="00076446" w:rsidP="009A5DC1">
      <w:pPr>
        <w:spacing w:after="0" w:line="240" w:lineRule="auto"/>
        <w:ind w:firstLine="720"/>
      </w:pPr>
      <w:r>
        <w:t xml:space="preserve">C. </w:t>
      </w:r>
      <w:r w:rsidR="006476C2">
        <w:tab/>
      </w:r>
    </w:p>
    <w:p w14:paraId="65482239" w14:textId="77777777" w:rsidR="006476C2" w:rsidRDefault="006476C2" w:rsidP="006476C2">
      <w:pPr>
        <w:spacing w:after="0" w:line="240" w:lineRule="auto"/>
        <w:ind w:left="720" w:firstLine="720"/>
      </w:pPr>
    </w:p>
    <w:p w14:paraId="386C90B9" w14:textId="1B55C511" w:rsidR="00076446" w:rsidRDefault="00076446" w:rsidP="00076446">
      <w:pPr>
        <w:spacing w:after="0" w:line="240" w:lineRule="auto"/>
      </w:pPr>
      <w:r>
        <w:t>PART 2 – PRODUCT</w:t>
      </w:r>
    </w:p>
    <w:p w14:paraId="4475E748" w14:textId="77777777" w:rsidR="006476C2" w:rsidRDefault="006476C2" w:rsidP="00076446">
      <w:pPr>
        <w:spacing w:after="0" w:line="240" w:lineRule="auto"/>
      </w:pPr>
    </w:p>
    <w:p w14:paraId="6023B662" w14:textId="77777777" w:rsidR="002B12CD" w:rsidRDefault="002B12CD" w:rsidP="00076446">
      <w:pPr>
        <w:spacing w:after="0" w:line="240" w:lineRule="auto"/>
      </w:pPr>
    </w:p>
    <w:p w14:paraId="37F8DEED" w14:textId="084F2AA5" w:rsidR="00076446" w:rsidRDefault="00076446" w:rsidP="00076446">
      <w:pPr>
        <w:spacing w:after="0" w:line="240" w:lineRule="auto"/>
      </w:pPr>
      <w:r>
        <w:t xml:space="preserve">2.01 </w:t>
      </w:r>
      <w:r w:rsidR="006476C2">
        <w:tab/>
      </w:r>
      <w:r>
        <w:t>General</w:t>
      </w:r>
    </w:p>
    <w:p w14:paraId="4D97C958" w14:textId="77777777" w:rsidR="006476C2" w:rsidRDefault="006476C2" w:rsidP="00076446">
      <w:pPr>
        <w:spacing w:after="0" w:line="240" w:lineRule="auto"/>
      </w:pPr>
    </w:p>
    <w:p w14:paraId="1459AAD3" w14:textId="1EFFD3EF" w:rsidR="00076446" w:rsidRDefault="00076446" w:rsidP="00F32278">
      <w:pPr>
        <w:spacing w:after="0" w:line="240" w:lineRule="auto"/>
        <w:ind w:left="720" w:firstLine="720"/>
      </w:pPr>
      <w:r>
        <w:t xml:space="preserve">A. </w:t>
      </w:r>
      <w:r w:rsidR="006476C2">
        <w:tab/>
      </w:r>
      <w:r>
        <w:t xml:space="preserve">Provide a durable, watertight, expansion joint rated for expansion joints in </w:t>
      </w:r>
      <w:r w:rsidR="008415E8">
        <w:t>trafficked applications</w:t>
      </w:r>
      <w:r>
        <w:t xml:space="preserve">. Typical locations </w:t>
      </w:r>
      <w:proofErr w:type="gramStart"/>
      <w:r>
        <w:t>include, but</w:t>
      </w:r>
      <w:proofErr w:type="gramEnd"/>
      <w:r>
        <w:t xml:space="preserve"> are not limited to the</w:t>
      </w:r>
      <w:r w:rsidR="006630A5">
        <w:t xml:space="preserve"> </w:t>
      </w:r>
      <w:r>
        <w:t>following: subject to review, stair tower</w:t>
      </w:r>
      <w:r w:rsidR="006630A5">
        <w:t xml:space="preserve"> </w:t>
      </w:r>
      <w:r>
        <w:t>perimeters, elevator perimeters, stadium tread and risers, parking deck joints, treatment</w:t>
      </w:r>
      <w:r w:rsidR="006476C2">
        <w:t xml:space="preserve"> </w:t>
      </w:r>
      <w:r>
        <w:t>plant perimeters and covers, and structural expansion joints. System shall perform</w:t>
      </w:r>
      <w:r w:rsidR="006476C2">
        <w:t xml:space="preserve"> </w:t>
      </w:r>
      <w:r>
        <w:t>waterproofing, traffic bearing as well as accommodate movement</w:t>
      </w:r>
      <w:r w:rsidR="006476C2">
        <w:t xml:space="preserve"> </w:t>
      </w:r>
      <w:r>
        <w:t>functions as the result of a single installation.</w:t>
      </w:r>
    </w:p>
    <w:p w14:paraId="7B555618" w14:textId="77777777" w:rsidR="006476C2" w:rsidRDefault="006476C2" w:rsidP="006476C2">
      <w:pPr>
        <w:spacing w:after="0" w:line="240" w:lineRule="auto"/>
        <w:ind w:left="720" w:firstLine="720"/>
      </w:pPr>
    </w:p>
    <w:p w14:paraId="4EFB2776" w14:textId="7AF81B06" w:rsidR="00076446" w:rsidRDefault="00076446" w:rsidP="006476C2">
      <w:pPr>
        <w:spacing w:after="0" w:line="240" w:lineRule="auto"/>
        <w:ind w:firstLine="720"/>
      </w:pPr>
      <w:r>
        <w:t xml:space="preserve">B. </w:t>
      </w:r>
      <w:r w:rsidR="006476C2">
        <w:tab/>
      </w:r>
      <w:r>
        <w:t xml:space="preserve">Provide Willseal </w:t>
      </w:r>
      <w:r w:rsidR="008415E8">
        <w:t>WJS</w:t>
      </w:r>
      <w:r>
        <w:t xml:space="preserve"> as manufactured by WILLSEAL and as indicated</w:t>
      </w:r>
    </w:p>
    <w:p w14:paraId="789CAA40" w14:textId="4B17B75D" w:rsidR="006476C2" w:rsidRDefault="00076446" w:rsidP="006630A5">
      <w:pPr>
        <w:spacing w:after="0" w:line="240" w:lineRule="auto"/>
        <w:ind w:left="720" w:firstLine="720"/>
      </w:pPr>
      <w:r>
        <w:t xml:space="preserve">on drawings for horizontal-plane expansion joint locations. </w:t>
      </w:r>
      <w:r w:rsidR="008415E8">
        <w:t xml:space="preserve">Expansion joint </w:t>
      </w:r>
      <w:r>
        <w:t>system shall be</w:t>
      </w:r>
      <w:r w:rsidR="006630A5">
        <w:t xml:space="preserve"> </w:t>
      </w:r>
      <w:r>
        <w:t xml:space="preserve">comprised of the following components: </w:t>
      </w:r>
    </w:p>
    <w:p w14:paraId="20EC6C4E" w14:textId="77777777" w:rsidR="006476C2" w:rsidRDefault="006476C2" w:rsidP="006476C2">
      <w:pPr>
        <w:spacing w:after="0" w:line="240" w:lineRule="auto"/>
        <w:ind w:left="1440"/>
      </w:pPr>
    </w:p>
    <w:p w14:paraId="684A12B4" w14:textId="0A92BA84" w:rsidR="006476C2" w:rsidRDefault="00076446" w:rsidP="006476C2">
      <w:pPr>
        <w:spacing w:after="0" w:line="240" w:lineRule="auto"/>
        <w:ind w:left="2160"/>
      </w:pPr>
      <w:r>
        <w:t xml:space="preserve">1) </w:t>
      </w:r>
      <w:r w:rsidR="008415E8">
        <w:t>Extruded rubber gland with integral wing and bulkhead designed to dampen tire impact and provide a watertight seal.</w:t>
      </w:r>
    </w:p>
    <w:p w14:paraId="6562034A" w14:textId="77777777" w:rsidR="006476C2" w:rsidRDefault="006476C2" w:rsidP="006476C2">
      <w:pPr>
        <w:spacing w:after="0" w:line="240" w:lineRule="auto"/>
        <w:ind w:left="2160"/>
      </w:pPr>
    </w:p>
    <w:p w14:paraId="7171EE8E" w14:textId="3A0A1A9E" w:rsidR="006476C2" w:rsidRDefault="00076446" w:rsidP="008415E8">
      <w:pPr>
        <w:spacing w:after="0" w:line="240" w:lineRule="auto"/>
        <w:ind w:left="2160"/>
      </w:pPr>
      <w:r>
        <w:t xml:space="preserve"> 2) </w:t>
      </w:r>
      <w:r w:rsidR="008415E8">
        <w:t>Elastomeric concrete nosing impact tested and designed to resist pedestrian and vehicular traffic.</w:t>
      </w:r>
    </w:p>
    <w:p w14:paraId="36076AE7" w14:textId="77777777" w:rsidR="006476C2" w:rsidRDefault="006476C2" w:rsidP="006476C2">
      <w:pPr>
        <w:spacing w:after="0" w:line="240" w:lineRule="auto"/>
        <w:ind w:left="2160"/>
      </w:pPr>
    </w:p>
    <w:p w14:paraId="7099971C" w14:textId="21977A2D" w:rsidR="00076446" w:rsidRDefault="00076446" w:rsidP="006476C2">
      <w:pPr>
        <w:spacing w:after="0" w:line="240" w:lineRule="auto"/>
        <w:ind w:left="2160"/>
      </w:pPr>
      <w:r>
        <w:t>3.)</w:t>
      </w:r>
      <w:r w:rsidR="006476C2">
        <w:t xml:space="preserve"> </w:t>
      </w:r>
      <w:r w:rsidR="008415E8">
        <w:t xml:space="preserve"> Single component rubber polymer activator that allows for chemical crosslinking between the extruded rubber gland and the elastomeric concrete.</w:t>
      </w:r>
    </w:p>
    <w:p w14:paraId="3361CDB9" w14:textId="77777777" w:rsidR="008415E8" w:rsidRDefault="008415E8" w:rsidP="006476C2">
      <w:pPr>
        <w:spacing w:after="0" w:line="240" w:lineRule="auto"/>
        <w:ind w:left="2160"/>
      </w:pPr>
    </w:p>
    <w:p w14:paraId="48BCB0BF" w14:textId="66F500BE" w:rsidR="008415E8" w:rsidRDefault="008415E8" w:rsidP="006476C2">
      <w:pPr>
        <w:spacing w:after="0" w:line="240" w:lineRule="auto"/>
        <w:ind w:left="2160"/>
      </w:pPr>
      <w:r>
        <w:t>4.) Seam splice kit comprised of a primer, an adhesive, and strips of uncured rubber for transitions and terminations of the extruded rubber gland.</w:t>
      </w:r>
    </w:p>
    <w:p w14:paraId="1DF98963" w14:textId="091851BE" w:rsidR="006476C2" w:rsidRDefault="006476C2" w:rsidP="006476C2">
      <w:pPr>
        <w:spacing w:after="0" w:line="240" w:lineRule="auto"/>
        <w:ind w:left="2160"/>
      </w:pPr>
      <w:r>
        <w:tab/>
      </w:r>
    </w:p>
    <w:p w14:paraId="781B5FC9" w14:textId="4B36D07C" w:rsidR="00F769FC" w:rsidRDefault="00F769FC" w:rsidP="00F769FC">
      <w:pPr>
        <w:spacing w:after="0" w:line="240" w:lineRule="auto"/>
        <w:ind w:firstLine="720"/>
      </w:pPr>
      <w:r>
        <w:t>C.</w:t>
      </w:r>
      <w:r>
        <w:tab/>
        <w:t xml:space="preserve">Material shall be capable of movements of </w:t>
      </w:r>
      <w:r w:rsidR="00DB4937">
        <w:t xml:space="preserve">+/50% (100% total) </w:t>
      </w:r>
      <w:r>
        <w:t>of nominal material size</w:t>
      </w:r>
    </w:p>
    <w:p w14:paraId="437E9BF1" w14:textId="2764A7F5" w:rsidR="00F769FC" w:rsidRDefault="00F769FC" w:rsidP="009A5DC1">
      <w:pPr>
        <w:spacing w:after="0" w:line="240" w:lineRule="auto"/>
        <w:ind w:left="720" w:firstLine="720"/>
      </w:pPr>
      <w:r>
        <w:t xml:space="preserve">depending on the anticipated movement of the joint design. Standard sizes </w:t>
      </w:r>
      <w:r w:rsidR="008415E8">
        <w:t>of 2”, 3”, and 4” (50 mm, 76 mm, and 101 mm)</w:t>
      </w:r>
      <w:r>
        <w:t xml:space="preserve"> Depth of seal is 2</w:t>
      </w:r>
      <w:r w:rsidR="008415E8">
        <w:t>.29</w:t>
      </w:r>
      <w:r>
        <w:t xml:space="preserve">” (50.8 mm), 3” (76.2 mm), or </w:t>
      </w:r>
      <w:r w:rsidR="008415E8">
        <w:t>3.75</w:t>
      </w:r>
      <w:r>
        <w:t>” (</w:t>
      </w:r>
      <w:r w:rsidR="008415E8">
        <w:t xml:space="preserve">95 </w:t>
      </w:r>
      <w:r>
        <w:t>mm) depending on joint dimension.</w:t>
      </w:r>
    </w:p>
    <w:p w14:paraId="052FD4BC" w14:textId="77777777" w:rsidR="006476C2" w:rsidRDefault="006476C2" w:rsidP="006476C2">
      <w:pPr>
        <w:spacing w:after="0" w:line="240" w:lineRule="auto"/>
        <w:ind w:firstLine="720"/>
      </w:pPr>
    </w:p>
    <w:p w14:paraId="7C938CDC" w14:textId="1DA47951" w:rsidR="008415E8" w:rsidRPr="009A5DC1" w:rsidRDefault="00076446" w:rsidP="00F32278">
      <w:pPr>
        <w:spacing w:after="0" w:line="240" w:lineRule="auto"/>
        <w:ind w:left="1440"/>
        <w:jc w:val="both"/>
        <w:rPr>
          <w:rFonts w:eastAsia="Times New Roman" w:cstheme="minorHAnsi"/>
          <w:szCs w:val="20"/>
          <w:lang w:eastAsia="en-US"/>
        </w:rPr>
      </w:pPr>
      <w:r>
        <w:t xml:space="preserve">D. </w:t>
      </w:r>
      <w:r w:rsidR="006476C2">
        <w:tab/>
      </w:r>
      <w:r w:rsidR="008415E8">
        <w:t>The rubber gland</w:t>
      </w:r>
      <w:r w:rsidR="008415E8" w:rsidRPr="008415E8">
        <w:rPr>
          <w:rFonts w:ascii="Arial" w:eastAsia="Times New Roman" w:hAnsi="Arial" w:cs="Times New Roman"/>
          <w:szCs w:val="20"/>
          <w:lang w:eastAsia="en-US"/>
        </w:rPr>
        <w:t xml:space="preserve"> </w:t>
      </w:r>
      <w:r w:rsidR="008415E8" w:rsidRPr="009A5DC1">
        <w:rPr>
          <w:rFonts w:eastAsia="Times New Roman" w:cstheme="minorHAnsi"/>
          <w:szCs w:val="20"/>
          <w:lang w:eastAsia="en-US"/>
        </w:rPr>
        <w:t xml:space="preserve">shall be a flexible, extruded thermoplastic </w:t>
      </w:r>
      <w:proofErr w:type="spellStart"/>
      <w:r w:rsidR="008415E8" w:rsidRPr="009A5DC1">
        <w:rPr>
          <w:rFonts w:eastAsia="Times New Roman" w:cstheme="minorHAnsi"/>
          <w:bCs/>
          <w:szCs w:val="20"/>
          <w:lang w:eastAsia="en-US"/>
        </w:rPr>
        <w:t>elastoprene</w:t>
      </w:r>
      <w:proofErr w:type="spellEnd"/>
      <w:r w:rsidR="008415E8" w:rsidRPr="009A5DC1">
        <w:rPr>
          <w:rFonts w:eastAsia="Times New Roman" w:cstheme="minorHAnsi"/>
          <w:bCs/>
          <w:szCs w:val="20"/>
          <w:lang w:eastAsia="en-US"/>
        </w:rPr>
        <w:t xml:space="preserve"> rubber</w:t>
      </w:r>
      <w:r w:rsidR="008415E8" w:rsidRPr="009A5DC1">
        <w:rPr>
          <w:rFonts w:eastAsia="Times New Roman" w:cstheme="minorHAnsi"/>
          <w:color w:val="FF0000"/>
          <w:szCs w:val="20"/>
          <w:lang w:eastAsia="en-US"/>
        </w:rPr>
        <w:t xml:space="preserve"> </w:t>
      </w:r>
      <w:r w:rsidR="008415E8" w:rsidRPr="009A5DC1">
        <w:rPr>
          <w:rFonts w:eastAsia="Times New Roman" w:cstheme="minorHAnsi"/>
          <w:szCs w:val="20"/>
          <w:lang w:eastAsia="en-US"/>
        </w:rPr>
        <w:t>compound exhibiting the physical properties listed in the table below.  The design shall have factory-punched holes in the wing flaps through which the elastomeric concrete material bonds the seal to the deck to ensure watertightness and proper joint performance.</w:t>
      </w:r>
    </w:p>
    <w:p w14:paraId="438FCC1B" w14:textId="77777777" w:rsidR="008415E8" w:rsidRDefault="008415E8" w:rsidP="008415E8">
      <w:pPr>
        <w:spacing w:after="0" w:line="240" w:lineRule="auto"/>
        <w:jc w:val="both"/>
        <w:rPr>
          <w:rFonts w:eastAsia="Times New Roman" w:cstheme="minorHAnsi"/>
          <w:sz w:val="20"/>
          <w:szCs w:val="20"/>
          <w:lang w:eastAsia="en-US"/>
        </w:rPr>
      </w:pPr>
    </w:p>
    <w:p w14:paraId="75E61BE6" w14:textId="77777777" w:rsidR="002330EB" w:rsidRDefault="002330EB" w:rsidP="008415E8">
      <w:pPr>
        <w:spacing w:after="0" w:line="240" w:lineRule="auto"/>
        <w:jc w:val="both"/>
        <w:rPr>
          <w:rFonts w:eastAsia="Times New Roman" w:cstheme="minorHAnsi"/>
          <w:sz w:val="20"/>
          <w:szCs w:val="20"/>
          <w:lang w:eastAsia="en-US"/>
        </w:rPr>
      </w:pPr>
    </w:p>
    <w:p w14:paraId="1D452DE7" w14:textId="77777777" w:rsidR="002330EB" w:rsidRDefault="002330EB" w:rsidP="008415E8">
      <w:pPr>
        <w:spacing w:after="0" w:line="240" w:lineRule="auto"/>
        <w:jc w:val="both"/>
        <w:rPr>
          <w:rFonts w:eastAsia="Times New Roman" w:cstheme="minorHAnsi"/>
          <w:sz w:val="20"/>
          <w:szCs w:val="20"/>
          <w:lang w:eastAsia="en-US"/>
        </w:rPr>
      </w:pPr>
    </w:p>
    <w:p w14:paraId="22C48BE4" w14:textId="77777777" w:rsidR="002330EB" w:rsidRPr="009A5DC1" w:rsidRDefault="002330EB" w:rsidP="008415E8">
      <w:pPr>
        <w:spacing w:after="0" w:line="240" w:lineRule="auto"/>
        <w:jc w:val="both"/>
        <w:rPr>
          <w:rFonts w:eastAsia="Times New Roman" w:cstheme="minorHAnsi"/>
          <w:sz w:val="20"/>
          <w:szCs w:val="20"/>
          <w:lang w:eastAsia="en-US"/>
        </w:rPr>
      </w:pPr>
    </w:p>
    <w:p w14:paraId="7E960F22" w14:textId="77777777" w:rsidR="008415E8" w:rsidRPr="009A5DC1" w:rsidRDefault="008415E8" w:rsidP="008415E8">
      <w:pPr>
        <w:spacing w:after="0" w:line="240" w:lineRule="auto"/>
        <w:ind w:left="1440"/>
        <w:jc w:val="both"/>
        <w:rPr>
          <w:rFonts w:eastAsia="Times New Roman" w:cstheme="minorHAnsi"/>
          <w:bCs/>
          <w:iCs/>
          <w:szCs w:val="20"/>
          <w:lang w:eastAsia="en-US"/>
        </w:rPr>
      </w:pPr>
      <w:proofErr w:type="spellStart"/>
      <w:r w:rsidRPr="009A5DC1">
        <w:rPr>
          <w:rFonts w:eastAsia="Times New Roman" w:cstheme="minorHAnsi"/>
          <w:bCs/>
          <w:iCs/>
          <w:szCs w:val="20"/>
          <w:lang w:eastAsia="en-US"/>
        </w:rPr>
        <w:lastRenderedPageBreak/>
        <w:t>Elastoprene</w:t>
      </w:r>
      <w:proofErr w:type="spellEnd"/>
      <w:r w:rsidRPr="009A5DC1">
        <w:rPr>
          <w:rFonts w:eastAsia="Times New Roman" w:cstheme="minorHAnsi"/>
          <w:bCs/>
          <w:iCs/>
          <w:szCs w:val="20"/>
          <w:lang w:eastAsia="en-US"/>
        </w:rPr>
        <w:t xml:space="preserve"> membrane seal must exhibit the following physical properties.</w:t>
      </w:r>
    </w:p>
    <w:p w14:paraId="5DCF77B2" w14:textId="77777777" w:rsidR="008415E8" w:rsidRPr="009A5DC1" w:rsidRDefault="008415E8" w:rsidP="008415E8">
      <w:pPr>
        <w:spacing w:after="0" w:line="240" w:lineRule="auto"/>
        <w:jc w:val="both"/>
        <w:rPr>
          <w:rFonts w:eastAsia="Times New Roman" w:cstheme="minorHAnsi"/>
          <w:sz w:val="20"/>
          <w:szCs w:val="20"/>
          <w:lang w:eastAsia="en-US"/>
        </w:rPr>
      </w:pPr>
    </w:p>
    <w:p w14:paraId="7B2FDAAD" w14:textId="77777777" w:rsidR="008415E8" w:rsidRPr="009A5DC1" w:rsidRDefault="008415E8" w:rsidP="008415E8">
      <w:pPr>
        <w:spacing w:after="0" w:line="240" w:lineRule="auto"/>
        <w:jc w:val="both"/>
        <w:rPr>
          <w:rFonts w:eastAsia="Times New Roman" w:cstheme="minorHAnsi"/>
          <w:bCs/>
          <w:iCs/>
          <w:szCs w:val="20"/>
          <w:lang w:eastAsia="en-US"/>
        </w:rPr>
      </w:pPr>
      <w:r w:rsidRPr="009A5DC1">
        <w:rPr>
          <w:rFonts w:eastAsia="Times New Roman" w:cstheme="minorHAnsi"/>
          <w:bCs/>
          <w:iCs/>
          <w:szCs w:val="20"/>
          <w:lang w:eastAsia="en-US"/>
        </w:rPr>
        <w:tab/>
      </w:r>
      <w:r w:rsidRPr="009A5DC1">
        <w:rPr>
          <w:rFonts w:eastAsia="Times New Roman" w:cstheme="minorHAnsi"/>
          <w:bCs/>
          <w:iCs/>
          <w:szCs w:val="20"/>
          <w:lang w:eastAsia="en-US"/>
        </w:rPr>
        <w:tab/>
      </w:r>
      <w:r w:rsidRPr="009A5DC1">
        <w:rPr>
          <w:rFonts w:eastAsia="Times New Roman" w:cstheme="minorHAnsi"/>
          <w:bCs/>
          <w:iCs/>
          <w:szCs w:val="20"/>
          <w:u w:val="single"/>
          <w:lang w:eastAsia="en-US"/>
        </w:rPr>
        <w:t>Property</w:t>
      </w:r>
      <w:r w:rsidRPr="009A5DC1">
        <w:rPr>
          <w:rFonts w:eastAsia="Times New Roman" w:cstheme="minorHAnsi"/>
          <w:bCs/>
          <w:iCs/>
          <w:szCs w:val="20"/>
          <w:lang w:eastAsia="en-US"/>
        </w:rPr>
        <w:tab/>
      </w:r>
      <w:r w:rsidRPr="009A5DC1">
        <w:rPr>
          <w:rFonts w:eastAsia="Times New Roman" w:cstheme="minorHAnsi"/>
          <w:bCs/>
          <w:iCs/>
          <w:szCs w:val="20"/>
          <w:lang w:eastAsia="en-US"/>
        </w:rPr>
        <w:tab/>
      </w:r>
      <w:r w:rsidRPr="009A5DC1">
        <w:rPr>
          <w:rFonts w:eastAsia="Times New Roman" w:cstheme="minorHAnsi"/>
          <w:bCs/>
          <w:iCs/>
          <w:szCs w:val="20"/>
          <w:lang w:eastAsia="en-US"/>
        </w:rPr>
        <w:tab/>
        <w:t xml:space="preserve">         </w:t>
      </w:r>
      <w:r w:rsidRPr="009A5DC1">
        <w:rPr>
          <w:rFonts w:eastAsia="Times New Roman" w:cstheme="minorHAnsi"/>
          <w:bCs/>
          <w:iCs/>
          <w:szCs w:val="20"/>
          <w:u w:val="single"/>
          <w:lang w:eastAsia="en-US"/>
        </w:rPr>
        <w:t>Requirement</w:t>
      </w:r>
      <w:r w:rsidRPr="009A5DC1">
        <w:rPr>
          <w:rFonts w:eastAsia="Times New Roman" w:cstheme="minorHAnsi"/>
          <w:bCs/>
          <w:iCs/>
          <w:szCs w:val="20"/>
          <w:lang w:eastAsia="en-US"/>
        </w:rPr>
        <w:tab/>
        <w:t xml:space="preserve">         </w:t>
      </w:r>
      <w:r w:rsidRPr="009A5DC1">
        <w:rPr>
          <w:rFonts w:eastAsia="Times New Roman" w:cstheme="minorHAnsi"/>
          <w:bCs/>
          <w:iCs/>
          <w:szCs w:val="20"/>
          <w:u w:val="single"/>
          <w:lang w:eastAsia="en-US"/>
        </w:rPr>
        <w:t>ASTM Method</w:t>
      </w:r>
    </w:p>
    <w:p w14:paraId="75E51814" w14:textId="77777777" w:rsidR="008415E8" w:rsidRPr="009A5DC1" w:rsidRDefault="008415E8" w:rsidP="008415E8">
      <w:pPr>
        <w:spacing w:after="0" w:line="240" w:lineRule="auto"/>
        <w:jc w:val="both"/>
        <w:rPr>
          <w:rFonts w:eastAsia="Times New Roman" w:cstheme="minorHAnsi"/>
          <w:szCs w:val="20"/>
          <w:lang w:eastAsia="en-US"/>
        </w:rPr>
      </w:pPr>
    </w:p>
    <w:p w14:paraId="70D9B392" w14:textId="77777777" w:rsidR="008415E8" w:rsidRPr="009A5DC1" w:rsidRDefault="008415E8" w:rsidP="008415E8">
      <w:pPr>
        <w:spacing w:after="0" w:line="240" w:lineRule="auto"/>
        <w:ind w:left="720" w:firstLine="720"/>
        <w:jc w:val="both"/>
        <w:rPr>
          <w:rFonts w:eastAsia="Times New Roman" w:cstheme="minorHAnsi"/>
          <w:szCs w:val="20"/>
          <w:lang w:eastAsia="en-US"/>
        </w:rPr>
      </w:pPr>
      <w:r w:rsidRPr="009A5DC1">
        <w:rPr>
          <w:rFonts w:eastAsia="Times New Roman" w:cstheme="minorHAnsi"/>
          <w:szCs w:val="20"/>
          <w:lang w:eastAsia="en-US"/>
        </w:rPr>
        <w:t>Tensile Strength</w:t>
      </w:r>
      <w:r w:rsidRPr="009A5DC1">
        <w:rPr>
          <w:rFonts w:eastAsia="Times New Roman" w:cstheme="minorHAnsi"/>
          <w:szCs w:val="20"/>
          <w:lang w:eastAsia="en-US"/>
        </w:rPr>
        <w:tab/>
      </w:r>
      <w:r w:rsidRPr="009A5DC1">
        <w:rPr>
          <w:rFonts w:eastAsia="Times New Roman" w:cstheme="minorHAnsi"/>
          <w:szCs w:val="20"/>
          <w:lang w:eastAsia="en-US"/>
        </w:rPr>
        <w:tab/>
        <w:t xml:space="preserve">     </w:t>
      </w:r>
      <w:r w:rsidRPr="009A5DC1">
        <w:rPr>
          <w:rFonts w:eastAsia="Times New Roman" w:cstheme="minorHAnsi"/>
          <w:szCs w:val="20"/>
          <w:lang w:eastAsia="en-US"/>
        </w:rPr>
        <w:tab/>
        <w:t>1000 psi (+75/-0)</w:t>
      </w:r>
      <w:r w:rsidRPr="009A5DC1">
        <w:rPr>
          <w:rFonts w:eastAsia="Times New Roman" w:cstheme="minorHAnsi"/>
          <w:szCs w:val="20"/>
          <w:lang w:eastAsia="en-US"/>
        </w:rPr>
        <w:tab/>
        <w:t>D412</w:t>
      </w:r>
    </w:p>
    <w:p w14:paraId="6ACACF10"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t>Ultimate Elongation</w:t>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445%</w:t>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D412</w:t>
      </w:r>
    </w:p>
    <w:p w14:paraId="01768FBA"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t>Hardness, Shore A</w:t>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65 +/- 3 pts.</w:t>
      </w:r>
      <w:r w:rsidRPr="009A5DC1">
        <w:rPr>
          <w:rFonts w:eastAsia="Times New Roman" w:cstheme="minorHAnsi"/>
          <w:szCs w:val="20"/>
          <w:lang w:eastAsia="en-US"/>
        </w:rPr>
        <w:tab/>
      </w:r>
      <w:r w:rsidRPr="009A5DC1">
        <w:rPr>
          <w:rFonts w:eastAsia="Times New Roman" w:cstheme="minorHAnsi"/>
          <w:szCs w:val="20"/>
          <w:lang w:eastAsia="en-US"/>
        </w:rPr>
        <w:tab/>
        <w:t xml:space="preserve">D2240 </w:t>
      </w:r>
    </w:p>
    <w:p w14:paraId="3C74903D"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t>Tear Strength</w:t>
      </w:r>
      <w:r w:rsidRPr="009A5DC1">
        <w:rPr>
          <w:rFonts w:eastAsia="Times New Roman" w:cstheme="minorHAnsi"/>
          <w:szCs w:val="20"/>
          <w:lang w:eastAsia="en-US"/>
        </w:rPr>
        <w:tab/>
      </w:r>
      <w:r w:rsidRPr="009A5DC1">
        <w:rPr>
          <w:rFonts w:eastAsia="Times New Roman" w:cstheme="minorHAnsi"/>
          <w:szCs w:val="20"/>
          <w:lang w:eastAsia="en-US"/>
        </w:rPr>
        <w:tab/>
        <w:t xml:space="preserve">140 </w:t>
      </w:r>
      <w:proofErr w:type="spellStart"/>
      <w:r w:rsidRPr="009A5DC1">
        <w:rPr>
          <w:rFonts w:eastAsia="Times New Roman" w:cstheme="minorHAnsi"/>
          <w:szCs w:val="20"/>
          <w:lang w:eastAsia="en-US"/>
        </w:rPr>
        <w:t>pli</w:t>
      </w:r>
      <w:proofErr w:type="spellEnd"/>
      <w:r w:rsidRPr="009A5DC1">
        <w:rPr>
          <w:rFonts w:eastAsia="Times New Roman" w:cstheme="minorHAnsi"/>
          <w:szCs w:val="20"/>
          <w:lang w:eastAsia="en-US"/>
        </w:rPr>
        <w:t xml:space="preserve"> / 24.5 </w:t>
      </w:r>
      <w:proofErr w:type="spellStart"/>
      <w:r w:rsidRPr="009A5DC1">
        <w:rPr>
          <w:rFonts w:eastAsia="Times New Roman" w:cstheme="minorHAnsi"/>
          <w:szCs w:val="20"/>
          <w:lang w:eastAsia="en-US"/>
        </w:rPr>
        <w:t>kN</w:t>
      </w:r>
      <w:proofErr w:type="spellEnd"/>
      <w:r w:rsidRPr="009A5DC1">
        <w:rPr>
          <w:rFonts w:eastAsia="Times New Roman" w:cstheme="minorHAnsi"/>
          <w:szCs w:val="20"/>
          <w:lang w:eastAsia="en-US"/>
        </w:rPr>
        <w:t xml:space="preserve">/m </w:t>
      </w:r>
      <w:r w:rsidRPr="009A5DC1">
        <w:rPr>
          <w:rFonts w:eastAsia="Times New Roman" w:cstheme="minorHAnsi"/>
          <w:sz w:val="16"/>
          <w:szCs w:val="20"/>
          <w:lang w:eastAsia="en-US"/>
        </w:rPr>
        <w:t xml:space="preserve">@ </w:t>
      </w:r>
      <w:r w:rsidRPr="009A5DC1">
        <w:rPr>
          <w:rFonts w:eastAsia="Times New Roman" w:cstheme="minorHAnsi"/>
          <w:szCs w:val="20"/>
          <w:lang w:eastAsia="en-US"/>
        </w:rPr>
        <w:t>23</w:t>
      </w:r>
      <w:r w:rsidRPr="009A5DC1">
        <w:rPr>
          <w:rFonts w:eastAsia="Times New Roman" w:cstheme="minorHAnsi"/>
          <w:szCs w:val="20"/>
          <w:lang w:eastAsia="en-US"/>
        </w:rPr>
        <w:sym w:font="Symbol" w:char="F0B0"/>
      </w:r>
      <w:r w:rsidRPr="009A5DC1">
        <w:rPr>
          <w:rFonts w:eastAsia="Times New Roman" w:cstheme="minorHAnsi"/>
          <w:szCs w:val="20"/>
          <w:lang w:eastAsia="en-US"/>
        </w:rPr>
        <w:t>C</w:t>
      </w:r>
      <w:r w:rsidRPr="009A5DC1">
        <w:rPr>
          <w:rFonts w:eastAsia="Times New Roman" w:cstheme="minorHAnsi"/>
          <w:szCs w:val="20"/>
          <w:lang w:eastAsia="en-US"/>
        </w:rPr>
        <w:tab/>
      </w:r>
      <w:r w:rsidRPr="009A5DC1">
        <w:rPr>
          <w:rFonts w:eastAsia="Times New Roman" w:cstheme="minorHAnsi"/>
          <w:szCs w:val="20"/>
          <w:lang w:eastAsia="en-US"/>
        </w:rPr>
        <w:tab/>
        <w:t>D624</w:t>
      </w:r>
    </w:p>
    <w:p w14:paraId="5ECE3A71"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 xml:space="preserve"> 58 </w:t>
      </w:r>
      <w:proofErr w:type="spellStart"/>
      <w:r w:rsidRPr="009A5DC1">
        <w:rPr>
          <w:rFonts w:eastAsia="Times New Roman" w:cstheme="minorHAnsi"/>
          <w:szCs w:val="20"/>
          <w:lang w:eastAsia="en-US"/>
        </w:rPr>
        <w:t>pli</w:t>
      </w:r>
      <w:proofErr w:type="spellEnd"/>
      <w:r w:rsidRPr="009A5DC1">
        <w:rPr>
          <w:rFonts w:eastAsia="Times New Roman" w:cstheme="minorHAnsi"/>
          <w:szCs w:val="20"/>
          <w:lang w:eastAsia="en-US"/>
        </w:rPr>
        <w:t xml:space="preserve"> / 10.2 </w:t>
      </w:r>
      <w:proofErr w:type="spellStart"/>
      <w:r w:rsidRPr="009A5DC1">
        <w:rPr>
          <w:rFonts w:eastAsia="Times New Roman" w:cstheme="minorHAnsi"/>
          <w:szCs w:val="20"/>
          <w:lang w:eastAsia="en-US"/>
        </w:rPr>
        <w:t>kN</w:t>
      </w:r>
      <w:proofErr w:type="spellEnd"/>
      <w:r w:rsidRPr="009A5DC1">
        <w:rPr>
          <w:rFonts w:eastAsia="Times New Roman" w:cstheme="minorHAnsi"/>
          <w:szCs w:val="20"/>
          <w:lang w:eastAsia="en-US"/>
        </w:rPr>
        <w:t xml:space="preserve">/m </w:t>
      </w:r>
      <w:r w:rsidRPr="009A5DC1">
        <w:rPr>
          <w:rFonts w:eastAsia="Times New Roman" w:cstheme="minorHAnsi"/>
          <w:sz w:val="16"/>
          <w:szCs w:val="20"/>
          <w:lang w:eastAsia="en-US"/>
        </w:rPr>
        <w:t>@</w:t>
      </w:r>
      <w:r w:rsidRPr="009A5DC1">
        <w:rPr>
          <w:rFonts w:eastAsia="Times New Roman" w:cstheme="minorHAnsi"/>
          <w:szCs w:val="20"/>
          <w:lang w:eastAsia="en-US"/>
        </w:rPr>
        <w:t>100</w:t>
      </w:r>
      <w:r w:rsidRPr="009A5DC1">
        <w:rPr>
          <w:rFonts w:eastAsia="Times New Roman" w:cstheme="minorHAnsi"/>
          <w:szCs w:val="20"/>
          <w:lang w:eastAsia="en-US"/>
        </w:rPr>
        <w:sym w:font="Symbol" w:char="F0B0"/>
      </w:r>
      <w:r w:rsidRPr="009A5DC1">
        <w:rPr>
          <w:rFonts w:eastAsia="Times New Roman" w:cstheme="minorHAnsi"/>
          <w:szCs w:val="20"/>
          <w:lang w:eastAsia="en-US"/>
        </w:rPr>
        <w:t>C</w:t>
      </w:r>
      <w:r w:rsidRPr="009A5DC1">
        <w:rPr>
          <w:rFonts w:eastAsia="Times New Roman" w:cstheme="minorHAnsi"/>
          <w:szCs w:val="20"/>
          <w:lang w:eastAsia="en-US"/>
        </w:rPr>
        <w:tab/>
      </w:r>
      <w:r w:rsidRPr="009A5DC1">
        <w:rPr>
          <w:rFonts w:eastAsia="Times New Roman" w:cstheme="minorHAnsi"/>
          <w:szCs w:val="20"/>
          <w:lang w:eastAsia="en-US"/>
        </w:rPr>
        <w:tab/>
        <w:t>D624</w:t>
      </w:r>
    </w:p>
    <w:p w14:paraId="28A4F4E4"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t>Compression set</w:t>
      </w:r>
    </w:p>
    <w:p w14:paraId="5B53A19F" w14:textId="77777777" w:rsidR="008415E8" w:rsidRPr="009A5DC1" w:rsidRDefault="008415E8" w:rsidP="008415E8">
      <w:pPr>
        <w:spacing w:after="0" w:line="240" w:lineRule="auto"/>
        <w:ind w:left="1440" w:firstLine="720"/>
        <w:jc w:val="both"/>
        <w:rPr>
          <w:rFonts w:eastAsia="Times New Roman" w:cstheme="minorHAnsi"/>
          <w:szCs w:val="20"/>
          <w:lang w:eastAsia="en-US"/>
        </w:rPr>
      </w:pPr>
      <w:r w:rsidRPr="009A5DC1">
        <w:rPr>
          <w:rFonts w:eastAsia="Times New Roman" w:cstheme="minorHAnsi"/>
          <w:szCs w:val="20"/>
          <w:lang w:eastAsia="en-US"/>
        </w:rPr>
        <w:t>168 hrs.</w:t>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 xml:space="preserve">25% </w:t>
      </w:r>
      <w:r w:rsidRPr="009A5DC1">
        <w:rPr>
          <w:rFonts w:eastAsia="Times New Roman" w:cstheme="minorHAnsi"/>
          <w:sz w:val="16"/>
          <w:szCs w:val="20"/>
          <w:lang w:eastAsia="en-US"/>
        </w:rPr>
        <w:t>@</w:t>
      </w:r>
      <w:r w:rsidRPr="009A5DC1">
        <w:rPr>
          <w:rFonts w:eastAsia="Times New Roman" w:cstheme="minorHAnsi"/>
          <w:szCs w:val="20"/>
          <w:lang w:eastAsia="en-US"/>
        </w:rPr>
        <w:t xml:space="preserve"> 23</w:t>
      </w:r>
      <w:r w:rsidRPr="009A5DC1">
        <w:rPr>
          <w:rFonts w:eastAsia="Times New Roman" w:cstheme="minorHAnsi"/>
          <w:szCs w:val="20"/>
          <w:lang w:eastAsia="en-US"/>
        </w:rPr>
        <w:sym w:font="Symbol" w:char="F0B0"/>
      </w:r>
      <w:r w:rsidRPr="009A5DC1">
        <w:rPr>
          <w:rFonts w:eastAsia="Times New Roman" w:cstheme="minorHAnsi"/>
          <w:szCs w:val="20"/>
          <w:lang w:eastAsia="en-US"/>
        </w:rPr>
        <w:t>C</w:t>
      </w:r>
      <w:r w:rsidRPr="009A5DC1">
        <w:rPr>
          <w:rFonts w:eastAsia="Times New Roman" w:cstheme="minorHAnsi"/>
          <w:szCs w:val="20"/>
          <w:lang w:eastAsia="en-US"/>
        </w:rPr>
        <w:tab/>
      </w:r>
      <w:r w:rsidRPr="009A5DC1">
        <w:rPr>
          <w:rFonts w:eastAsia="Times New Roman" w:cstheme="minorHAnsi"/>
          <w:szCs w:val="20"/>
          <w:lang w:eastAsia="en-US"/>
        </w:rPr>
        <w:tab/>
        <w:t>D395</w:t>
      </w:r>
    </w:p>
    <w:p w14:paraId="326C45F3"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168 hrs.</w:t>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 xml:space="preserve">38% </w:t>
      </w:r>
      <w:r w:rsidRPr="009A5DC1">
        <w:rPr>
          <w:rFonts w:eastAsia="Times New Roman" w:cstheme="minorHAnsi"/>
          <w:sz w:val="16"/>
          <w:szCs w:val="20"/>
          <w:lang w:eastAsia="en-US"/>
        </w:rPr>
        <w:t>@</w:t>
      </w:r>
      <w:r w:rsidRPr="009A5DC1">
        <w:rPr>
          <w:rFonts w:eastAsia="Times New Roman" w:cstheme="minorHAnsi"/>
          <w:szCs w:val="20"/>
          <w:lang w:eastAsia="en-US"/>
        </w:rPr>
        <w:t xml:space="preserve"> 100</w:t>
      </w:r>
      <w:r w:rsidRPr="009A5DC1">
        <w:rPr>
          <w:rFonts w:eastAsia="Times New Roman" w:cstheme="minorHAnsi"/>
          <w:szCs w:val="20"/>
          <w:lang w:eastAsia="en-US"/>
        </w:rPr>
        <w:sym w:font="Symbol" w:char="F0B0"/>
      </w:r>
      <w:r w:rsidRPr="009A5DC1">
        <w:rPr>
          <w:rFonts w:eastAsia="Times New Roman" w:cstheme="minorHAnsi"/>
          <w:szCs w:val="20"/>
          <w:lang w:eastAsia="en-US"/>
        </w:rPr>
        <w:t>C</w:t>
      </w:r>
      <w:r w:rsidRPr="009A5DC1">
        <w:rPr>
          <w:rFonts w:eastAsia="Times New Roman" w:cstheme="minorHAnsi"/>
          <w:szCs w:val="20"/>
          <w:lang w:eastAsia="en-US"/>
        </w:rPr>
        <w:tab/>
      </w:r>
      <w:r w:rsidRPr="009A5DC1">
        <w:rPr>
          <w:rFonts w:eastAsia="Times New Roman" w:cstheme="minorHAnsi"/>
          <w:szCs w:val="20"/>
          <w:lang w:eastAsia="en-US"/>
        </w:rPr>
        <w:tab/>
        <w:t xml:space="preserve">D395  </w:t>
      </w:r>
    </w:p>
    <w:p w14:paraId="7EC45869"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t>Ozone Resistance</w:t>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No Cracks</w:t>
      </w:r>
      <w:r w:rsidRPr="009A5DC1">
        <w:rPr>
          <w:rFonts w:eastAsia="Times New Roman" w:cstheme="minorHAnsi"/>
          <w:szCs w:val="20"/>
          <w:lang w:eastAsia="en-US"/>
        </w:rPr>
        <w:tab/>
      </w:r>
      <w:r w:rsidRPr="009A5DC1">
        <w:rPr>
          <w:rFonts w:eastAsia="Times New Roman" w:cstheme="minorHAnsi"/>
          <w:szCs w:val="20"/>
          <w:lang w:eastAsia="en-US"/>
        </w:rPr>
        <w:tab/>
        <w:t>D1149</w:t>
      </w:r>
    </w:p>
    <w:p w14:paraId="4D80ABE1"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t>UV Resistance</w:t>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Very Good</w:t>
      </w:r>
      <w:r w:rsidRPr="009A5DC1">
        <w:rPr>
          <w:rFonts w:eastAsia="Times New Roman" w:cstheme="minorHAnsi"/>
          <w:szCs w:val="20"/>
          <w:lang w:eastAsia="en-US"/>
        </w:rPr>
        <w:tab/>
      </w:r>
      <w:r w:rsidRPr="009A5DC1">
        <w:rPr>
          <w:rFonts w:eastAsia="Times New Roman" w:cstheme="minorHAnsi"/>
          <w:szCs w:val="20"/>
          <w:lang w:eastAsia="en-US"/>
        </w:rPr>
        <w:tab/>
      </w:r>
    </w:p>
    <w:p w14:paraId="5C4EBAC4" w14:textId="77777777" w:rsidR="008415E8" w:rsidRPr="009A5DC1" w:rsidRDefault="008415E8" w:rsidP="008415E8">
      <w:pPr>
        <w:spacing w:after="0" w:line="240" w:lineRule="auto"/>
        <w:jc w:val="both"/>
        <w:rPr>
          <w:rFonts w:eastAsia="Times New Roman" w:cstheme="minorHAnsi"/>
          <w:szCs w:val="20"/>
          <w:lang w:eastAsia="en-US"/>
        </w:rPr>
      </w:pPr>
      <w:r w:rsidRPr="009A5DC1">
        <w:rPr>
          <w:rFonts w:eastAsia="Times New Roman" w:cstheme="minorHAnsi"/>
          <w:szCs w:val="20"/>
          <w:lang w:eastAsia="en-US"/>
        </w:rPr>
        <w:tab/>
      </w:r>
      <w:r w:rsidRPr="009A5DC1">
        <w:rPr>
          <w:rFonts w:eastAsia="Times New Roman" w:cstheme="minorHAnsi"/>
          <w:szCs w:val="20"/>
          <w:lang w:eastAsia="en-US"/>
        </w:rPr>
        <w:tab/>
        <w:t>Brittle Point</w:t>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r>
      <w:r w:rsidRPr="009A5DC1">
        <w:rPr>
          <w:rFonts w:eastAsia="Times New Roman" w:cstheme="minorHAnsi"/>
          <w:szCs w:val="20"/>
          <w:lang w:eastAsia="en-US"/>
        </w:rPr>
        <w:tab/>
        <w:t>-76</w:t>
      </w:r>
      <w:r w:rsidRPr="009A5DC1">
        <w:rPr>
          <w:rFonts w:eastAsia="Times New Roman" w:cstheme="minorHAnsi"/>
          <w:szCs w:val="20"/>
          <w:lang w:eastAsia="en-US"/>
        </w:rPr>
        <w:sym w:font="Symbol" w:char="F0B0"/>
      </w:r>
      <w:r w:rsidRPr="009A5DC1">
        <w:rPr>
          <w:rFonts w:eastAsia="Times New Roman" w:cstheme="minorHAnsi"/>
          <w:szCs w:val="20"/>
          <w:lang w:eastAsia="en-US"/>
        </w:rPr>
        <w:t>F(-60</w:t>
      </w:r>
      <w:r w:rsidRPr="009A5DC1">
        <w:rPr>
          <w:rFonts w:eastAsia="Times New Roman" w:cstheme="minorHAnsi"/>
          <w:szCs w:val="20"/>
          <w:lang w:eastAsia="en-US"/>
        </w:rPr>
        <w:sym w:font="Symbol" w:char="F0B0"/>
      </w:r>
      <w:r w:rsidRPr="009A5DC1">
        <w:rPr>
          <w:rFonts w:eastAsia="Times New Roman" w:cstheme="minorHAnsi"/>
          <w:szCs w:val="20"/>
          <w:lang w:eastAsia="en-US"/>
        </w:rPr>
        <w:t>C)</w:t>
      </w:r>
      <w:r w:rsidRPr="009A5DC1">
        <w:rPr>
          <w:rFonts w:eastAsia="Times New Roman" w:cstheme="minorHAnsi"/>
          <w:szCs w:val="20"/>
          <w:lang w:eastAsia="en-US"/>
        </w:rPr>
        <w:tab/>
      </w:r>
      <w:r w:rsidRPr="009A5DC1">
        <w:rPr>
          <w:rFonts w:eastAsia="Times New Roman" w:cstheme="minorHAnsi"/>
          <w:szCs w:val="20"/>
          <w:lang w:eastAsia="en-US"/>
        </w:rPr>
        <w:tab/>
        <w:t>D746</w:t>
      </w:r>
    </w:p>
    <w:p w14:paraId="67B5C82E" w14:textId="05E9340D" w:rsidR="00076446" w:rsidRDefault="008415E8" w:rsidP="009A5DC1">
      <w:pPr>
        <w:spacing w:after="0" w:line="240" w:lineRule="auto"/>
        <w:ind w:firstLine="720"/>
      </w:pPr>
      <w:r>
        <w:t xml:space="preserve"> </w:t>
      </w:r>
    </w:p>
    <w:p w14:paraId="43348814" w14:textId="77777777" w:rsidR="006476C2" w:rsidRDefault="006476C2" w:rsidP="006476C2">
      <w:pPr>
        <w:spacing w:after="0" w:line="240" w:lineRule="auto"/>
        <w:ind w:firstLine="720"/>
      </w:pPr>
    </w:p>
    <w:p w14:paraId="05F9EF02" w14:textId="74BBABF1" w:rsidR="008415E8" w:rsidRPr="009A5DC1" w:rsidRDefault="00076446" w:rsidP="005B6E22">
      <w:pPr>
        <w:spacing w:after="0" w:line="240" w:lineRule="auto"/>
        <w:ind w:left="1440"/>
        <w:jc w:val="both"/>
        <w:rPr>
          <w:rFonts w:cstheme="minorHAnsi"/>
        </w:rPr>
      </w:pPr>
      <w:r>
        <w:t xml:space="preserve">E. </w:t>
      </w:r>
      <w:r w:rsidR="006476C2">
        <w:tab/>
      </w:r>
      <w:r w:rsidR="008415E8">
        <w:t xml:space="preserve"> </w:t>
      </w:r>
      <w:r w:rsidR="008415E8" w:rsidRPr="009A5DC1">
        <w:rPr>
          <w:rFonts w:cstheme="minorHAnsi"/>
        </w:rPr>
        <w:t>Elastomeric concrete shall be produced in an ISO2001 manufacturing facility consisting of polyurethane liquid components “A” and “B” and a specialty aggregate component “C”</w:t>
      </w:r>
      <w:r w:rsidR="008415E8">
        <w:rPr>
          <w:rFonts w:cstheme="minorHAnsi"/>
        </w:rPr>
        <w:t xml:space="preserve"> and supplied by Willseal</w:t>
      </w:r>
      <w:r w:rsidR="008415E8" w:rsidRPr="009A5DC1">
        <w:rPr>
          <w:rFonts w:cstheme="minorHAnsi"/>
        </w:rPr>
        <w:t>.  Elastomeric concrete must cure exothermically.</w:t>
      </w:r>
    </w:p>
    <w:p w14:paraId="6052D2D4" w14:textId="77777777" w:rsidR="008415E8" w:rsidRPr="009A5DC1" w:rsidRDefault="008415E8" w:rsidP="008415E8">
      <w:pPr>
        <w:pStyle w:val="Heading4"/>
        <w:ind w:left="0"/>
        <w:rPr>
          <w:rFonts w:asciiTheme="minorHAnsi" w:hAnsiTheme="minorHAnsi" w:cstheme="minorHAnsi"/>
        </w:rPr>
      </w:pPr>
      <w:r w:rsidRPr="009A5DC1">
        <w:rPr>
          <w:rFonts w:asciiTheme="minorHAnsi" w:hAnsiTheme="minorHAnsi" w:cstheme="minorHAnsi"/>
        </w:rPr>
        <w:t xml:space="preserve">     </w:t>
      </w:r>
    </w:p>
    <w:p w14:paraId="646EEFB4" w14:textId="77777777" w:rsidR="008415E8" w:rsidRPr="009A5DC1" w:rsidRDefault="008415E8" w:rsidP="008415E8">
      <w:pPr>
        <w:pStyle w:val="BodyTextIndent3"/>
        <w:rPr>
          <w:rFonts w:asciiTheme="minorHAnsi" w:hAnsiTheme="minorHAnsi" w:cstheme="minorHAnsi"/>
          <w:bCs/>
          <w:iCs/>
        </w:rPr>
      </w:pPr>
      <w:r w:rsidRPr="009A5DC1">
        <w:rPr>
          <w:rFonts w:asciiTheme="minorHAnsi" w:hAnsiTheme="minorHAnsi" w:cstheme="minorHAnsi"/>
          <w:bCs/>
          <w:iCs/>
        </w:rPr>
        <w:t>Physical Properties of Elastomeric concrete binder after seven-day cure at room temperature:</w:t>
      </w:r>
    </w:p>
    <w:p w14:paraId="0EEEC16F" w14:textId="77777777" w:rsidR="008415E8" w:rsidRPr="009A5DC1" w:rsidRDefault="008415E8" w:rsidP="008415E8">
      <w:pPr>
        <w:ind w:left="1440"/>
        <w:jc w:val="both"/>
        <w:rPr>
          <w:rFonts w:cstheme="minorHAnsi"/>
          <w:b/>
          <w:i/>
        </w:rPr>
      </w:pPr>
    </w:p>
    <w:p w14:paraId="787F6828" w14:textId="77777777" w:rsidR="008415E8" w:rsidRPr="009A5DC1" w:rsidRDefault="008415E8" w:rsidP="008415E8">
      <w:pPr>
        <w:pStyle w:val="Heading5"/>
        <w:rPr>
          <w:rFonts w:asciiTheme="minorHAnsi" w:hAnsiTheme="minorHAnsi" w:cstheme="minorHAnsi"/>
          <w:b w:val="0"/>
          <w:bCs/>
          <w:i w:val="0"/>
          <w:iCs/>
        </w:rPr>
      </w:pPr>
      <w:r w:rsidRPr="009A5DC1">
        <w:rPr>
          <w:rFonts w:asciiTheme="minorHAnsi" w:hAnsiTheme="minorHAnsi" w:cstheme="minorHAnsi"/>
          <w:b w:val="0"/>
          <w:bCs/>
          <w:i w:val="0"/>
          <w:iCs/>
          <w:u w:val="single"/>
        </w:rPr>
        <w:t>Property</w:t>
      </w:r>
      <w:r w:rsidRPr="009A5DC1">
        <w:rPr>
          <w:rFonts w:asciiTheme="minorHAnsi" w:hAnsiTheme="minorHAnsi" w:cstheme="minorHAnsi"/>
          <w:b w:val="0"/>
          <w:bCs/>
          <w:i w:val="0"/>
          <w:iCs/>
        </w:rPr>
        <w:tab/>
      </w:r>
      <w:r w:rsidRPr="009A5DC1">
        <w:rPr>
          <w:rFonts w:asciiTheme="minorHAnsi" w:hAnsiTheme="minorHAnsi" w:cstheme="minorHAnsi"/>
          <w:b w:val="0"/>
          <w:bCs/>
          <w:i w:val="0"/>
          <w:iCs/>
        </w:rPr>
        <w:tab/>
      </w:r>
      <w:r w:rsidRPr="009A5DC1">
        <w:rPr>
          <w:rFonts w:asciiTheme="minorHAnsi" w:hAnsiTheme="minorHAnsi" w:cstheme="minorHAnsi"/>
          <w:b w:val="0"/>
          <w:bCs/>
          <w:i w:val="0"/>
          <w:iCs/>
        </w:rPr>
        <w:tab/>
      </w:r>
      <w:r w:rsidRPr="009A5DC1">
        <w:rPr>
          <w:rFonts w:asciiTheme="minorHAnsi" w:hAnsiTheme="minorHAnsi" w:cstheme="minorHAnsi"/>
          <w:b w:val="0"/>
          <w:bCs/>
          <w:i w:val="0"/>
          <w:iCs/>
        </w:rPr>
        <w:tab/>
      </w:r>
      <w:r w:rsidRPr="009A5DC1">
        <w:rPr>
          <w:rFonts w:asciiTheme="minorHAnsi" w:hAnsiTheme="minorHAnsi" w:cstheme="minorHAnsi"/>
          <w:b w:val="0"/>
          <w:bCs/>
          <w:i w:val="0"/>
          <w:iCs/>
          <w:u w:val="single"/>
        </w:rPr>
        <w:t>Requirement</w:t>
      </w:r>
      <w:r w:rsidRPr="009A5DC1">
        <w:rPr>
          <w:rFonts w:asciiTheme="minorHAnsi" w:hAnsiTheme="minorHAnsi" w:cstheme="minorHAnsi"/>
          <w:b w:val="0"/>
          <w:bCs/>
          <w:i w:val="0"/>
          <w:iCs/>
        </w:rPr>
        <w:tab/>
        <w:t xml:space="preserve">           </w:t>
      </w:r>
      <w:r w:rsidRPr="009A5DC1">
        <w:rPr>
          <w:rFonts w:asciiTheme="minorHAnsi" w:hAnsiTheme="minorHAnsi" w:cstheme="minorHAnsi"/>
          <w:b w:val="0"/>
          <w:bCs/>
          <w:i w:val="0"/>
          <w:iCs/>
          <w:u w:val="single"/>
        </w:rPr>
        <w:t>ASTM Method</w:t>
      </w:r>
    </w:p>
    <w:p w14:paraId="4ACBC682" w14:textId="77777777" w:rsidR="008415E8" w:rsidRPr="009A5DC1" w:rsidRDefault="008415E8" w:rsidP="008415E8">
      <w:pPr>
        <w:ind w:left="1440"/>
        <w:jc w:val="both"/>
        <w:rPr>
          <w:rFonts w:cstheme="minorHAnsi"/>
        </w:rPr>
      </w:pPr>
      <w:r w:rsidRPr="009A5DC1">
        <w:rPr>
          <w:rFonts w:cstheme="minorHAnsi"/>
        </w:rPr>
        <w:t>Tensile Strength</w:t>
      </w:r>
      <w:r w:rsidRPr="009A5DC1">
        <w:rPr>
          <w:rFonts w:cstheme="minorHAnsi"/>
        </w:rPr>
        <w:tab/>
      </w:r>
      <w:r w:rsidRPr="009A5DC1">
        <w:rPr>
          <w:rFonts w:cstheme="minorHAnsi"/>
        </w:rPr>
        <w:tab/>
      </w:r>
      <w:r w:rsidRPr="009A5DC1">
        <w:rPr>
          <w:rFonts w:cstheme="minorHAnsi"/>
        </w:rPr>
        <w:tab/>
        <w:t>4750 psi</w:t>
      </w:r>
      <w:r w:rsidRPr="009A5DC1">
        <w:rPr>
          <w:rFonts w:cstheme="minorHAnsi"/>
        </w:rPr>
        <w:tab/>
      </w:r>
      <w:r w:rsidRPr="009A5DC1">
        <w:rPr>
          <w:rFonts w:cstheme="minorHAnsi"/>
        </w:rPr>
        <w:tab/>
        <w:t>D412</w:t>
      </w:r>
    </w:p>
    <w:p w14:paraId="068B4C5C" w14:textId="77777777" w:rsidR="008415E8" w:rsidRPr="009A5DC1" w:rsidRDefault="008415E8" w:rsidP="008415E8">
      <w:pPr>
        <w:ind w:left="1440"/>
        <w:jc w:val="both"/>
        <w:rPr>
          <w:rFonts w:cstheme="minorHAnsi"/>
        </w:rPr>
      </w:pPr>
      <w:r w:rsidRPr="009A5DC1">
        <w:rPr>
          <w:rFonts w:cstheme="minorHAnsi"/>
        </w:rPr>
        <w:t>Compressive strength</w:t>
      </w:r>
      <w:r w:rsidRPr="009A5DC1">
        <w:rPr>
          <w:rFonts w:cstheme="minorHAnsi"/>
        </w:rPr>
        <w:tab/>
      </w:r>
      <w:r w:rsidRPr="009A5DC1">
        <w:rPr>
          <w:rFonts w:cstheme="minorHAnsi"/>
        </w:rPr>
        <w:tab/>
      </w:r>
      <w:r w:rsidRPr="009A5DC1">
        <w:rPr>
          <w:rFonts w:cstheme="minorHAnsi"/>
        </w:rPr>
        <w:tab/>
        <w:t xml:space="preserve">9200 psi </w:t>
      </w:r>
      <w:r w:rsidRPr="009A5DC1">
        <w:rPr>
          <w:rFonts w:cstheme="minorHAnsi"/>
        </w:rPr>
        <w:tab/>
      </w:r>
      <w:r w:rsidRPr="009A5DC1">
        <w:rPr>
          <w:rFonts w:cstheme="minorHAnsi"/>
        </w:rPr>
        <w:tab/>
        <w:t>D695</w:t>
      </w:r>
    </w:p>
    <w:p w14:paraId="28FD24D0" w14:textId="77777777" w:rsidR="008415E8" w:rsidRPr="009A5DC1" w:rsidRDefault="008415E8" w:rsidP="008415E8">
      <w:pPr>
        <w:ind w:left="1440"/>
        <w:jc w:val="both"/>
        <w:rPr>
          <w:rFonts w:cstheme="minorHAnsi"/>
        </w:rPr>
      </w:pPr>
      <w:r w:rsidRPr="009A5DC1">
        <w:rPr>
          <w:rFonts w:cstheme="minorHAnsi"/>
        </w:rPr>
        <w:t>Ultimate Elongation</w:t>
      </w:r>
      <w:r w:rsidRPr="009A5DC1">
        <w:rPr>
          <w:rFonts w:cstheme="minorHAnsi"/>
        </w:rPr>
        <w:tab/>
      </w:r>
      <w:r w:rsidRPr="009A5DC1">
        <w:rPr>
          <w:rFonts w:cstheme="minorHAnsi"/>
        </w:rPr>
        <w:tab/>
      </w:r>
      <w:r w:rsidRPr="009A5DC1">
        <w:rPr>
          <w:rFonts w:cstheme="minorHAnsi"/>
        </w:rPr>
        <w:tab/>
        <w:t xml:space="preserve">10% </w:t>
      </w:r>
      <w:r w:rsidRPr="009A5DC1">
        <w:rPr>
          <w:rFonts w:cstheme="minorHAnsi"/>
        </w:rPr>
        <w:tab/>
      </w:r>
      <w:r w:rsidRPr="009A5DC1">
        <w:rPr>
          <w:rFonts w:cstheme="minorHAnsi"/>
        </w:rPr>
        <w:tab/>
      </w:r>
      <w:r w:rsidRPr="009A5DC1">
        <w:rPr>
          <w:rFonts w:cstheme="minorHAnsi"/>
        </w:rPr>
        <w:tab/>
        <w:t>D412</w:t>
      </w:r>
    </w:p>
    <w:p w14:paraId="127A0CAB" w14:textId="77777777" w:rsidR="008415E8" w:rsidRPr="009A5DC1" w:rsidRDefault="008415E8" w:rsidP="008415E8">
      <w:pPr>
        <w:ind w:left="1440"/>
        <w:jc w:val="both"/>
        <w:rPr>
          <w:rFonts w:cstheme="minorHAnsi"/>
        </w:rPr>
      </w:pPr>
      <w:r w:rsidRPr="009A5DC1">
        <w:rPr>
          <w:rFonts w:cstheme="minorHAnsi"/>
        </w:rPr>
        <w:t>Hardness, Shore D</w:t>
      </w:r>
      <w:r w:rsidRPr="009A5DC1">
        <w:rPr>
          <w:rFonts w:cstheme="minorHAnsi"/>
        </w:rPr>
        <w:tab/>
      </w:r>
      <w:r w:rsidRPr="009A5DC1">
        <w:rPr>
          <w:rFonts w:cstheme="minorHAnsi"/>
        </w:rPr>
        <w:tab/>
      </w:r>
      <w:r w:rsidRPr="009A5DC1">
        <w:rPr>
          <w:rFonts w:cstheme="minorHAnsi"/>
        </w:rPr>
        <w:tab/>
        <w:t>78 +/- 5</w:t>
      </w:r>
      <w:r w:rsidRPr="009A5DC1">
        <w:rPr>
          <w:rFonts w:cstheme="minorHAnsi"/>
        </w:rPr>
        <w:tab/>
      </w:r>
      <w:r w:rsidRPr="009A5DC1">
        <w:rPr>
          <w:rFonts w:cstheme="minorHAnsi"/>
        </w:rPr>
        <w:tab/>
        <w:t>D2240</w:t>
      </w:r>
    </w:p>
    <w:p w14:paraId="6F44AC13" w14:textId="77777777" w:rsidR="008415E8" w:rsidRPr="009A5DC1" w:rsidRDefault="008415E8" w:rsidP="008415E8">
      <w:pPr>
        <w:ind w:left="1440"/>
        <w:jc w:val="both"/>
        <w:rPr>
          <w:rFonts w:cstheme="minorHAnsi"/>
        </w:rPr>
      </w:pPr>
      <w:r w:rsidRPr="009A5DC1">
        <w:rPr>
          <w:rFonts w:cstheme="minorHAnsi"/>
        </w:rPr>
        <w:t>Tear Resistance</w:t>
      </w:r>
      <w:r w:rsidRPr="009A5DC1">
        <w:rPr>
          <w:rFonts w:cstheme="minorHAnsi"/>
        </w:rPr>
        <w:tab/>
      </w:r>
      <w:r w:rsidRPr="009A5DC1">
        <w:rPr>
          <w:rFonts w:cstheme="minorHAnsi"/>
        </w:rPr>
        <w:tab/>
      </w:r>
      <w:r w:rsidRPr="009A5DC1">
        <w:rPr>
          <w:rFonts w:cstheme="minorHAnsi"/>
        </w:rPr>
        <w:tab/>
        <w:t xml:space="preserve">200 </w:t>
      </w:r>
      <w:proofErr w:type="spellStart"/>
      <w:r w:rsidRPr="009A5DC1">
        <w:rPr>
          <w:rFonts w:cstheme="minorHAnsi"/>
        </w:rPr>
        <w:t>pli</w:t>
      </w:r>
      <w:proofErr w:type="spellEnd"/>
      <w:r w:rsidRPr="009A5DC1">
        <w:rPr>
          <w:rFonts w:cstheme="minorHAnsi"/>
        </w:rPr>
        <w:t xml:space="preserve"> / 35 </w:t>
      </w:r>
      <w:proofErr w:type="spellStart"/>
      <w:r w:rsidRPr="009A5DC1">
        <w:rPr>
          <w:rFonts w:cstheme="minorHAnsi"/>
        </w:rPr>
        <w:t>kN</w:t>
      </w:r>
      <w:proofErr w:type="spellEnd"/>
      <w:r w:rsidRPr="009A5DC1">
        <w:rPr>
          <w:rFonts w:cstheme="minorHAnsi"/>
        </w:rPr>
        <w:t>/m</w:t>
      </w:r>
      <w:r w:rsidRPr="009A5DC1">
        <w:rPr>
          <w:rFonts w:cstheme="minorHAnsi"/>
        </w:rPr>
        <w:tab/>
        <w:t>D624</w:t>
      </w:r>
    </w:p>
    <w:p w14:paraId="388A3855" w14:textId="77777777" w:rsidR="008415E8" w:rsidRPr="009A5DC1" w:rsidRDefault="008415E8" w:rsidP="008415E8">
      <w:pPr>
        <w:ind w:left="1440"/>
        <w:jc w:val="both"/>
        <w:rPr>
          <w:rFonts w:cstheme="minorHAnsi"/>
        </w:rPr>
      </w:pPr>
      <w:r w:rsidRPr="009A5DC1">
        <w:rPr>
          <w:rFonts w:cstheme="minorHAnsi"/>
        </w:rPr>
        <w:t>Water Absorption</w:t>
      </w:r>
      <w:r w:rsidRPr="009A5DC1">
        <w:rPr>
          <w:rFonts w:cstheme="minorHAnsi"/>
        </w:rPr>
        <w:tab/>
      </w:r>
      <w:r w:rsidRPr="009A5DC1">
        <w:rPr>
          <w:rFonts w:cstheme="minorHAnsi"/>
        </w:rPr>
        <w:tab/>
      </w:r>
      <w:r w:rsidRPr="009A5DC1">
        <w:rPr>
          <w:rFonts w:cstheme="minorHAnsi"/>
        </w:rPr>
        <w:tab/>
        <w:t>3%</w:t>
      </w:r>
      <w:r w:rsidRPr="009A5DC1">
        <w:rPr>
          <w:rFonts w:cstheme="minorHAnsi"/>
        </w:rPr>
        <w:tab/>
      </w:r>
      <w:r w:rsidRPr="009A5DC1">
        <w:rPr>
          <w:rFonts w:cstheme="minorHAnsi"/>
        </w:rPr>
        <w:tab/>
      </w:r>
      <w:r w:rsidRPr="009A5DC1">
        <w:rPr>
          <w:rFonts w:cstheme="minorHAnsi"/>
        </w:rPr>
        <w:tab/>
        <w:t>D570</w:t>
      </w:r>
    </w:p>
    <w:p w14:paraId="299FF038" w14:textId="77777777" w:rsidR="008415E8" w:rsidRPr="009A5DC1" w:rsidRDefault="008415E8" w:rsidP="008415E8">
      <w:pPr>
        <w:ind w:left="1440"/>
        <w:jc w:val="both"/>
        <w:rPr>
          <w:rFonts w:cstheme="minorHAnsi"/>
        </w:rPr>
      </w:pPr>
      <w:r w:rsidRPr="009A5DC1">
        <w:rPr>
          <w:rFonts w:cstheme="minorHAnsi"/>
        </w:rPr>
        <w:t>Heat Shrinkage, max.</w:t>
      </w:r>
      <w:r w:rsidRPr="009A5DC1">
        <w:rPr>
          <w:rFonts w:cstheme="minorHAnsi"/>
        </w:rPr>
        <w:tab/>
      </w:r>
      <w:r w:rsidRPr="009A5DC1">
        <w:rPr>
          <w:rFonts w:cstheme="minorHAnsi"/>
        </w:rPr>
        <w:tab/>
      </w:r>
      <w:r w:rsidRPr="009A5DC1">
        <w:rPr>
          <w:rFonts w:cstheme="minorHAnsi"/>
        </w:rPr>
        <w:tab/>
        <w:t>2%</w:t>
      </w:r>
      <w:r w:rsidRPr="009A5DC1">
        <w:rPr>
          <w:rFonts w:cstheme="minorHAnsi"/>
        </w:rPr>
        <w:tab/>
      </w:r>
      <w:r w:rsidRPr="009A5DC1">
        <w:rPr>
          <w:rFonts w:cstheme="minorHAnsi"/>
        </w:rPr>
        <w:tab/>
      </w:r>
      <w:r w:rsidRPr="009A5DC1">
        <w:rPr>
          <w:rFonts w:cstheme="minorHAnsi"/>
        </w:rPr>
        <w:tab/>
        <w:t>D1299</w:t>
      </w:r>
    </w:p>
    <w:p w14:paraId="77CF57ED" w14:textId="77777777" w:rsidR="008415E8" w:rsidRPr="009A5DC1" w:rsidRDefault="008415E8" w:rsidP="008415E8">
      <w:pPr>
        <w:ind w:left="1440"/>
        <w:jc w:val="both"/>
        <w:rPr>
          <w:rFonts w:cstheme="minorHAnsi"/>
        </w:rPr>
      </w:pPr>
      <w:r w:rsidRPr="009A5DC1">
        <w:rPr>
          <w:rFonts w:cstheme="minorHAnsi"/>
        </w:rPr>
        <w:t>Compression Set</w:t>
      </w:r>
      <w:r w:rsidRPr="009A5DC1">
        <w:rPr>
          <w:rFonts w:cstheme="minorHAnsi"/>
        </w:rPr>
        <w:tab/>
      </w:r>
      <w:r w:rsidRPr="009A5DC1">
        <w:rPr>
          <w:rFonts w:cstheme="minorHAnsi"/>
        </w:rPr>
        <w:tab/>
      </w:r>
      <w:r w:rsidRPr="009A5DC1">
        <w:rPr>
          <w:rFonts w:cstheme="minorHAnsi"/>
        </w:rPr>
        <w:tab/>
        <w:t>48%</w:t>
      </w:r>
      <w:r w:rsidRPr="009A5DC1">
        <w:rPr>
          <w:rFonts w:cstheme="minorHAnsi"/>
        </w:rPr>
        <w:tab/>
      </w:r>
      <w:r w:rsidRPr="009A5DC1">
        <w:rPr>
          <w:rFonts w:cstheme="minorHAnsi"/>
        </w:rPr>
        <w:tab/>
      </w:r>
      <w:r w:rsidRPr="009A5DC1">
        <w:rPr>
          <w:rFonts w:cstheme="minorHAnsi"/>
        </w:rPr>
        <w:tab/>
        <w:t>D395</w:t>
      </w:r>
    </w:p>
    <w:p w14:paraId="686D1927" w14:textId="77777777" w:rsidR="008415E8" w:rsidRPr="009A5DC1" w:rsidRDefault="008415E8" w:rsidP="008415E8">
      <w:pPr>
        <w:ind w:left="1440"/>
        <w:jc w:val="both"/>
        <w:rPr>
          <w:rFonts w:cstheme="minorHAnsi"/>
        </w:rPr>
      </w:pPr>
      <w:r w:rsidRPr="009A5DC1">
        <w:rPr>
          <w:rFonts w:cstheme="minorHAnsi"/>
        </w:rPr>
        <w:t>Pot Life</w:t>
      </w:r>
      <w:r w:rsidRPr="009A5DC1">
        <w:rPr>
          <w:rFonts w:cstheme="minorHAnsi"/>
        </w:rPr>
        <w:tab/>
      </w:r>
      <w:r w:rsidRPr="009A5DC1">
        <w:rPr>
          <w:rFonts w:cstheme="minorHAnsi"/>
        </w:rPr>
        <w:tab/>
      </w:r>
      <w:r w:rsidRPr="009A5DC1">
        <w:rPr>
          <w:rFonts w:cstheme="minorHAnsi"/>
        </w:rPr>
        <w:tab/>
      </w:r>
      <w:r w:rsidRPr="009A5DC1">
        <w:rPr>
          <w:rFonts w:cstheme="minorHAnsi"/>
        </w:rPr>
        <w:tab/>
        <w:t xml:space="preserve">25 minutes </w:t>
      </w:r>
      <w:r w:rsidRPr="009A5DC1">
        <w:rPr>
          <w:rFonts w:cstheme="minorHAnsi"/>
        </w:rPr>
        <w:tab/>
      </w:r>
      <w:r w:rsidRPr="009A5DC1">
        <w:rPr>
          <w:rFonts w:cstheme="minorHAnsi"/>
        </w:rPr>
        <w:tab/>
        <w:t>(after mixing)</w:t>
      </w:r>
    </w:p>
    <w:p w14:paraId="3C6AE953" w14:textId="77777777" w:rsidR="008415E8" w:rsidRPr="009A5DC1" w:rsidRDefault="008415E8" w:rsidP="008415E8">
      <w:pPr>
        <w:ind w:left="1440"/>
        <w:jc w:val="both"/>
        <w:rPr>
          <w:rFonts w:cstheme="minorHAnsi"/>
        </w:rPr>
      </w:pPr>
    </w:p>
    <w:p w14:paraId="6C85EE2A" w14:textId="77777777" w:rsidR="008415E8" w:rsidRPr="009A5DC1" w:rsidRDefault="008415E8" w:rsidP="008415E8">
      <w:pPr>
        <w:pStyle w:val="BodyTextIndent3"/>
        <w:rPr>
          <w:rFonts w:asciiTheme="minorHAnsi" w:hAnsiTheme="minorHAnsi" w:cstheme="minorHAnsi"/>
          <w:bCs/>
          <w:iCs/>
        </w:rPr>
      </w:pPr>
      <w:r w:rsidRPr="009A5DC1">
        <w:rPr>
          <w:rFonts w:asciiTheme="minorHAnsi" w:hAnsiTheme="minorHAnsi" w:cstheme="minorHAnsi"/>
          <w:bCs/>
          <w:iCs/>
        </w:rPr>
        <w:t>Physical Properties of Elastomeric concrete binder &amp; aggregate mix:</w:t>
      </w:r>
    </w:p>
    <w:p w14:paraId="690EB95E" w14:textId="77777777" w:rsidR="008415E8" w:rsidRPr="009A5DC1" w:rsidRDefault="008415E8" w:rsidP="008415E8">
      <w:pPr>
        <w:ind w:left="1440"/>
        <w:jc w:val="both"/>
        <w:rPr>
          <w:rFonts w:cstheme="minorHAnsi"/>
        </w:rPr>
      </w:pPr>
      <w:r w:rsidRPr="009A5DC1">
        <w:rPr>
          <w:rFonts w:cstheme="minorHAnsi"/>
        </w:rPr>
        <w:tab/>
      </w:r>
      <w:r w:rsidRPr="009A5DC1">
        <w:rPr>
          <w:rFonts w:cstheme="minorHAnsi"/>
        </w:rPr>
        <w:tab/>
      </w:r>
      <w:r w:rsidRPr="009A5DC1">
        <w:rPr>
          <w:rFonts w:cstheme="minorHAnsi"/>
        </w:rPr>
        <w:tab/>
      </w:r>
      <w:r w:rsidRPr="009A5DC1">
        <w:rPr>
          <w:rFonts w:cstheme="minorHAnsi"/>
        </w:rPr>
        <w:tab/>
      </w:r>
    </w:p>
    <w:p w14:paraId="74EA2B94" w14:textId="77777777" w:rsidR="008415E8" w:rsidRPr="009A5DC1" w:rsidRDefault="008415E8" w:rsidP="008415E8">
      <w:pPr>
        <w:pStyle w:val="Heading5"/>
        <w:rPr>
          <w:rFonts w:asciiTheme="minorHAnsi" w:hAnsiTheme="minorHAnsi" w:cstheme="minorHAnsi"/>
          <w:b w:val="0"/>
          <w:bCs/>
          <w:i w:val="0"/>
          <w:iCs/>
        </w:rPr>
      </w:pPr>
      <w:r w:rsidRPr="009A5DC1">
        <w:rPr>
          <w:rFonts w:asciiTheme="minorHAnsi" w:hAnsiTheme="minorHAnsi" w:cstheme="minorHAnsi"/>
          <w:b w:val="0"/>
          <w:bCs/>
          <w:i w:val="0"/>
          <w:iCs/>
          <w:u w:val="single"/>
        </w:rPr>
        <w:t>Physical Property</w:t>
      </w:r>
      <w:r w:rsidRPr="009A5DC1">
        <w:rPr>
          <w:rFonts w:asciiTheme="minorHAnsi" w:hAnsiTheme="minorHAnsi" w:cstheme="minorHAnsi"/>
          <w:b w:val="0"/>
          <w:bCs/>
          <w:i w:val="0"/>
          <w:iCs/>
        </w:rPr>
        <w:tab/>
      </w:r>
      <w:r w:rsidRPr="009A5DC1">
        <w:rPr>
          <w:rFonts w:asciiTheme="minorHAnsi" w:hAnsiTheme="minorHAnsi" w:cstheme="minorHAnsi"/>
          <w:b w:val="0"/>
          <w:bCs/>
          <w:i w:val="0"/>
          <w:iCs/>
        </w:rPr>
        <w:tab/>
      </w:r>
      <w:r w:rsidRPr="009A5DC1">
        <w:rPr>
          <w:rFonts w:asciiTheme="minorHAnsi" w:hAnsiTheme="minorHAnsi" w:cstheme="minorHAnsi"/>
          <w:b w:val="0"/>
          <w:bCs/>
          <w:i w:val="0"/>
          <w:iCs/>
        </w:rPr>
        <w:tab/>
      </w:r>
      <w:r w:rsidRPr="009A5DC1">
        <w:rPr>
          <w:rFonts w:asciiTheme="minorHAnsi" w:hAnsiTheme="minorHAnsi" w:cstheme="minorHAnsi"/>
          <w:b w:val="0"/>
          <w:bCs/>
          <w:i w:val="0"/>
          <w:iCs/>
          <w:u w:val="single"/>
        </w:rPr>
        <w:t>Requirement</w:t>
      </w:r>
      <w:r w:rsidRPr="009A5DC1">
        <w:rPr>
          <w:rFonts w:asciiTheme="minorHAnsi" w:hAnsiTheme="minorHAnsi" w:cstheme="minorHAnsi"/>
          <w:b w:val="0"/>
          <w:bCs/>
          <w:i w:val="0"/>
          <w:iCs/>
        </w:rPr>
        <w:t xml:space="preserve">             </w:t>
      </w:r>
      <w:r w:rsidRPr="009A5DC1">
        <w:rPr>
          <w:rFonts w:asciiTheme="minorHAnsi" w:hAnsiTheme="minorHAnsi" w:cstheme="minorHAnsi"/>
          <w:b w:val="0"/>
          <w:bCs/>
          <w:i w:val="0"/>
          <w:iCs/>
        </w:rPr>
        <w:tab/>
      </w:r>
      <w:r w:rsidRPr="009A5DC1">
        <w:rPr>
          <w:rFonts w:asciiTheme="minorHAnsi" w:hAnsiTheme="minorHAnsi" w:cstheme="minorHAnsi"/>
          <w:b w:val="0"/>
          <w:bCs/>
          <w:i w:val="0"/>
          <w:iCs/>
          <w:u w:val="single"/>
        </w:rPr>
        <w:t>ASTM Method</w:t>
      </w:r>
    </w:p>
    <w:p w14:paraId="5696C433" w14:textId="77777777" w:rsidR="008415E8" w:rsidRPr="009A5DC1" w:rsidRDefault="008415E8" w:rsidP="008415E8">
      <w:pPr>
        <w:ind w:left="1440"/>
        <w:jc w:val="both"/>
        <w:rPr>
          <w:rFonts w:cstheme="minorHAnsi"/>
        </w:rPr>
      </w:pPr>
      <w:r w:rsidRPr="009A5DC1">
        <w:rPr>
          <w:rFonts w:cstheme="minorHAnsi"/>
        </w:rPr>
        <w:t>Compressive strength</w:t>
      </w:r>
      <w:r w:rsidRPr="009A5DC1">
        <w:rPr>
          <w:rFonts w:cstheme="minorHAnsi"/>
        </w:rPr>
        <w:tab/>
      </w:r>
      <w:r w:rsidRPr="009A5DC1">
        <w:rPr>
          <w:rFonts w:cstheme="minorHAnsi"/>
        </w:rPr>
        <w:tab/>
      </w:r>
      <w:r w:rsidRPr="009A5DC1">
        <w:rPr>
          <w:rFonts w:cstheme="minorHAnsi"/>
        </w:rPr>
        <w:tab/>
        <w:t xml:space="preserve">2800 psi </w:t>
      </w:r>
      <w:r w:rsidRPr="009A5DC1">
        <w:rPr>
          <w:rFonts w:cstheme="minorHAnsi"/>
        </w:rPr>
        <w:tab/>
      </w:r>
      <w:r w:rsidRPr="009A5DC1">
        <w:rPr>
          <w:rFonts w:cstheme="minorHAnsi"/>
        </w:rPr>
        <w:tab/>
        <w:t>D695</w:t>
      </w:r>
    </w:p>
    <w:p w14:paraId="70F1C70B" w14:textId="77777777" w:rsidR="008415E8" w:rsidRPr="009A5DC1" w:rsidRDefault="008415E8" w:rsidP="008415E8">
      <w:pPr>
        <w:ind w:left="1440"/>
        <w:jc w:val="both"/>
        <w:rPr>
          <w:rFonts w:cstheme="minorHAnsi"/>
        </w:rPr>
      </w:pPr>
      <w:r w:rsidRPr="009A5DC1">
        <w:rPr>
          <w:rFonts w:cstheme="minorHAnsi"/>
        </w:rPr>
        <w:t>Resilience @ 5% deflection</w:t>
      </w:r>
      <w:r w:rsidRPr="009A5DC1">
        <w:rPr>
          <w:rFonts w:cstheme="minorHAnsi"/>
        </w:rPr>
        <w:tab/>
      </w:r>
      <w:r w:rsidRPr="009A5DC1">
        <w:rPr>
          <w:rFonts w:cstheme="minorHAnsi"/>
        </w:rPr>
        <w:tab/>
        <w:t>95%</w:t>
      </w:r>
      <w:r w:rsidRPr="009A5DC1">
        <w:rPr>
          <w:rFonts w:cstheme="minorHAnsi"/>
        </w:rPr>
        <w:tab/>
      </w:r>
      <w:r w:rsidRPr="009A5DC1">
        <w:rPr>
          <w:rFonts w:cstheme="minorHAnsi"/>
        </w:rPr>
        <w:tab/>
      </w:r>
      <w:r w:rsidRPr="009A5DC1">
        <w:rPr>
          <w:rFonts w:cstheme="minorHAnsi"/>
        </w:rPr>
        <w:tab/>
        <w:t>D695</w:t>
      </w:r>
    </w:p>
    <w:p w14:paraId="066DEE21" w14:textId="77777777" w:rsidR="008415E8" w:rsidRPr="009A5DC1" w:rsidRDefault="008415E8" w:rsidP="008415E8">
      <w:pPr>
        <w:ind w:left="1440"/>
        <w:jc w:val="both"/>
        <w:rPr>
          <w:rFonts w:cstheme="minorHAnsi"/>
        </w:rPr>
      </w:pPr>
      <w:r w:rsidRPr="009A5DC1">
        <w:rPr>
          <w:rFonts w:cstheme="minorHAnsi"/>
        </w:rPr>
        <w:lastRenderedPageBreak/>
        <w:t>Compressive stress, psi</w:t>
      </w:r>
      <w:r w:rsidRPr="009A5DC1">
        <w:rPr>
          <w:rFonts w:cstheme="minorHAnsi"/>
        </w:rPr>
        <w:tab/>
      </w:r>
      <w:r w:rsidRPr="009A5DC1">
        <w:rPr>
          <w:rFonts w:cstheme="minorHAnsi"/>
        </w:rPr>
        <w:tab/>
        <w:t>800 psi min.</w:t>
      </w:r>
      <w:r w:rsidRPr="009A5DC1">
        <w:rPr>
          <w:rFonts w:cstheme="minorHAnsi"/>
        </w:rPr>
        <w:tab/>
      </w:r>
      <w:r w:rsidRPr="009A5DC1">
        <w:rPr>
          <w:rFonts w:cstheme="minorHAnsi"/>
        </w:rPr>
        <w:tab/>
        <w:t>D695</w:t>
      </w:r>
    </w:p>
    <w:p w14:paraId="425528A7" w14:textId="77777777" w:rsidR="008415E8" w:rsidRPr="009A5DC1" w:rsidRDefault="008415E8" w:rsidP="008415E8">
      <w:pPr>
        <w:ind w:left="1440"/>
        <w:jc w:val="both"/>
        <w:rPr>
          <w:rFonts w:cstheme="minorHAnsi"/>
        </w:rPr>
      </w:pPr>
      <w:r w:rsidRPr="009A5DC1">
        <w:rPr>
          <w:rFonts w:cstheme="minorHAnsi"/>
        </w:rPr>
        <w:t>Impact resistance, ft-lb, @ -20</w:t>
      </w:r>
      <w:r w:rsidRPr="009A5DC1">
        <w:rPr>
          <w:rFonts w:cstheme="minorHAnsi"/>
        </w:rPr>
        <w:sym w:font="Symbol" w:char="F0B0"/>
      </w:r>
      <w:r w:rsidRPr="009A5DC1">
        <w:rPr>
          <w:rFonts w:cstheme="minorHAnsi"/>
        </w:rPr>
        <w:t>F</w:t>
      </w:r>
      <w:r w:rsidRPr="009A5DC1">
        <w:rPr>
          <w:rFonts w:cstheme="minorHAnsi"/>
        </w:rPr>
        <w:tab/>
        <w:t>No Cracks</w:t>
      </w:r>
      <w:r w:rsidRPr="009A5DC1">
        <w:rPr>
          <w:rFonts w:cstheme="minorHAnsi"/>
        </w:rPr>
        <w:tab/>
      </w:r>
      <w:r w:rsidRPr="009A5DC1">
        <w:rPr>
          <w:rFonts w:cstheme="minorHAnsi"/>
        </w:rPr>
        <w:tab/>
        <w:t xml:space="preserve">Ball </w:t>
      </w:r>
      <w:proofErr w:type="gramStart"/>
      <w:r w:rsidRPr="009A5DC1">
        <w:rPr>
          <w:rFonts w:cstheme="minorHAnsi"/>
        </w:rPr>
        <w:t>drop</w:t>
      </w:r>
      <w:proofErr w:type="gramEnd"/>
    </w:p>
    <w:p w14:paraId="58055F24" w14:textId="77777777" w:rsidR="008415E8" w:rsidRPr="009A5DC1" w:rsidRDefault="008415E8" w:rsidP="008415E8">
      <w:pPr>
        <w:ind w:left="1440"/>
        <w:jc w:val="both"/>
        <w:rPr>
          <w:rFonts w:cstheme="minorHAnsi"/>
        </w:rPr>
      </w:pPr>
      <w:r w:rsidRPr="009A5DC1">
        <w:rPr>
          <w:rFonts w:cstheme="minorHAnsi"/>
        </w:rPr>
        <w:t>Adhesion</w:t>
      </w:r>
      <w:r w:rsidRPr="009A5DC1">
        <w:rPr>
          <w:rFonts w:cstheme="minorHAnsi"/>
        </w:rPr>
        <w:tab/>
      </w:r>
      <w:r w:rsidRPr="009A5DC1">
        <w:rPr>
          <w:rFonts w:cstheme="minorHAnsi"/>
        </w:rPr>
        <w:tab/>
      </w:r>
      <w:r w:rsidRPr="009A5DC1">
        <w:rPr>
          <w:rFonts w:cstheme="minorHAnsi"/>
        </w:rPr>
        <w:tab/>
      </w:r>
      <w:r w:rsidRPr="009A5DC1">
        <w:rPr>
          <w:rFonts w:cstheme="minorHAnsi"/>
        </w:rPr>
        <w:tab/>
        <w:t>Concrete Failure</w:t>
      </w:r>
      <w:r w:rsidRPr="009A5DC1">
        <w:rPr>
          <w:rFonts w:cstheme="minorHAnsi"/>
        </w:rPr>
        <w:tab/>
        <w:t>D421</w:t>
      </w:r>
    </w:p>
    <w:p w14:paraId="61A83C2C" w14:textId="5E7E900B" w:rsidR="00076446" w:rsidRDefault="00076446" w:rsidP="009A5DC1">
      <w:pPr>
        <w:spacing w:after="0" w:line="240" w:lineRule="auto"/>
        <w:ind w:firstLine="720"/>
      </w:pPr>
    </w:p>
    <w:p w14:paraId="13F1DEC6" w14:textId="77777777" w:rsidR="006476C2" w:rsidRDefault="006476C2" w:rsidP="006476C2">
      <w:pPr>
        <w:spacing w:after="0" w:line="240" w:lineRule="auto"/>
        <w:ind w:firstLine="720"/>
      </w:pPr>
    </w:p>
    <w:p w14:paraId="67A80B4D" w14:textId="4B87123E" w:rsidR="00076446" w:rsidRDefault="00076446" w:rsidP="006476C2">
      <w:pPr>
        <w:spacing w:after="0" w:line="240" w:lineRule="auto"/>
        <w:ind w:left="1440" w:hanging="720"/>
      </w:pPr>
      <w:r>
        <w:t xml:space="preserve">F. </w:t>
      </w:r>
      <w:r w:rsidR="006476C2">
        <w:tab/>
      </w:r>
      <w:r w:rsidR="008415E8">
        <w:t>The rubber polymer activator shall allow for polymers of the rubber gland to chemically bond with the elastomeric concrete</w:t>
      </w:r>
      <w:r>
        <w:t>.</w:t>
      </w:r>
    </w:p>
    <w:p w14:paraId="4135DB12" w14:textId="77777777" w:rsidR="006476C2" w:rsidRDefault="006476C2" w:rsidP="006476C2">
      <w:pPr>
        <w:spacing w:after="0" w:line="240" w:lineRule="auto"/>
        <w:ind w:left="1440" w:hanging="720"/>
      </w:pPr>
    </w:p>
    <w:p w14:paraId="3CADB134" w14:textId="77777777" w:rsidR="006476C2" w:rsidRDefault="006476C2" w:rsidP="006476C2">
      <w:pPr>
        <w:spacing w:after="0" w:line="240" w:lineRule="auto"/>
        <w:ind w:firstLine="720"/>
      </w:pPr>
    </w:p>
    <w:p w14:paraId="22DC5EB8" w14:textId="7CE5B72B" w:rsidR="00076446" w:rsidRDefault="00023E12" w:rsidP="006476C2">
      <w:pPr>
        <w:spacing w:after="0" w:line="240" w:lineRule="auto"/>
        <w:ind w:firstLine="720"/>
      </w:pPr>
      <w:r>
        <w:t>G</w:t>
      </w:r>
      <w:r w:rsidR="00076446">
        <w:t xml:space="preserve">. </w:t>
      </w:r>
      <w:r w:rsidR="006476C2">
        <w:tab/>
      </w:r>
      <w:r w:rsidR="00076446">
        <w:t xml:space="preserve">Select the </w:t>
      </w:r>
      <w:r w:rsidR="008415E8">
        <w:t xml:space="preserve">expansion joint </w:t>
      </w:r>
      <w:r w:rsidR="00076446">
        <w:t>system model appropriate to the movement and design</w:t>
      </w:r>
    </w:p>
    <w:p w14:paraId="29CEA652" w14:textId="57E110F9" w:rsidR="00076446" w:rsidRDefault="00076446" w:rsidP="006476C2">
      <w:pPr>
        <w:spacing w:after="0" w:line="240" w:lineRule="auto"/>
        <w:ind w:left="1440"/>
      </w:pPr>
      <w:r>
        <w:t>requirements at each joint location that meet the project specification or as defined by the</w:t>
      </w:r>
      <w:r w:rsidR="006476C2">
        <w:t xml:space="preserve"> </w:t>
      </w:r>
      <w:r>
        <w:t>structural engineer of record.</w:t>
      </w:r>
    </w:p>
    <w:p w14:paraId="153A5CC6" w14:textId="77777777" w:rsidR="006476C2" w:rsidRDefault="006476C2" w:rsidP="006476C2">
      <w:pPr>
        <w:spacing w:after="0" w:line="240" w:lineRule="auto"/>
        <w:ind w:firstLine="720"/>
      </w:pPr>
    </w:p>
    <w:p w14:paraId="56183FCB" w14:textId="13B0EEED" w:rsidR="00076446" w:rsidRDefault="00023E12" w:rsidP="006476C2">
      <w:pPr>
        <w:spacing w:after="0" w:line="240" w:lineRule="auto"/>
        <w:ind w:left="1440" w:hanging="720"/>
      </w:pPr>
      <w:r>
        <w:t>H</w:t>
      </w:r>
      <w:r w:rsidR="00076446">
        <w:t xml:space="preserve">. </w:t>
      </w:r>
      <w:r w:rsidR="006476C2">
        <w:tab/>
      </w:r>
      <w:r w:rsidR="00076446">
        <w:t>Manufacturer’s Checklist must be completed by expansion joint subcontractor and returned</w:t>
      </w:r>
      <w:r w:rsidR="006476C2">
        <w:t xml:space="preserve"> </w:t>
      </w:r>
      <w:r w:rsidR="00076446">
        <w:t>to manufacturer at time of ordering material.</w:t>
      </w:r>
    </w:p>
    <w:p w14:paraId="27FA4AB9" w14:textId="77777777" w:rsidR="006476C2" w:rsidRDefault="006476C2" w:rsidP="006476C2">
      <w:pPr>
        <w:spacing w:after="0" w:line="240" w:lineRule="auto"/>
        <w:ind w:firstLine="720"/>
      </w:pPr>
    </w:p>
    <w:p w14:paraId="7B542582" w14:textId="5970DD51" w:rsidR="00076446" w:rsidRDefault="00076446" w:rsidP="00076446">
      <w:pPr>
        <w:spacing w:after="0" w:line="240" w:lineRule="auto"/>
      </w:pPr>
      <w:r>
        <w:t>2.02</w:t>
      </w:r>
      <w:r w:rsidR="006476C2">
        <w:tab/>
      </w:r>
      <w:r>
        <w:t xml:space="preserve"> Fabrication</w:t>
      </w:r>
    </w:p>
    <w:p w14:paraId="5E17FDCF" w14:textId="77777777" w:rsidR="006476C2" w:rsidRDefault="006476C2" w:rsidP="00076446">
      <w:pPr>
        <w:spacing w:after="0" w:line="240" w:lineRule="auto"/>
      </w:pPr>
    </w:p>
    <w:p w14:paraId="72F33E16" w14:textId="2CC899D0" w:rsidR="00076446" w:rsidRDefault="00076446" w:rsidP="009A5DC1">
      <w:pPr>
        <w:spacing w:after="0" w:line="240" w:lineRule="auto"/>
        <w:ind w:firstLine="720"/>
      </w:pPr>
      <w:r>
        <w:t xml:space="preserve">A. </w:t>
      </w:r>
      <w:r w:rsidR="002B12CD">
        <w:tab/>
      </w:r>
      <w:r>
        <w:t xml:space="preserve">Willseal </w:t>
      </w:r>
      <w:r w:rsidR="008415E8">
        <w:t xml:space="preserve"> WJS</w:t>
      </w:r>
      <w:r>
        <w:t xml:space="preserve"> by WILLSEAL must be supplied </w:t>
      </w:r>
      <w:r w:rsidR="008415E8">
        <w:t>in the longest practical continuous length coiled on manufacturer’s standard reel or on wooden pallets and shrink-</w:t>
      </w:r>
      <w:proofErr w:type="gramStart"/>
      <w:r w:rsidR="008415E8">
        <w:t>wrapped.</w:t>
      </w:r>
      <w:r>
        <w:t>.</w:t>
      </w:r>
      <w:proofErr w:type="gramEnd"/>
    </w:p>
    <w:p w14:paraId="6DF8B1F9" w14:textId="77777777" w:rsidR="002B12CD" w:rsidRDefault="002B12CD" w:rsidP="002B12CD">
      <w:pPr>
        <w:spacing w:after="0" w:line="240" w:lineRule="auto"/>
        <w:ind w:left="720" w:firstLine="720"/>
      </w:pPr>
    </w:p>
    <w:p w14:paraId="78A1B6EB" w14:textId="502CA350" w:rsidR="00076446" w:rsidRDefault="00076446" w:rsidP="002B12CD">
      <w:pPr>
        <w:spacing w:after="0" w:line="240" w:lineRule="auto"/>
        <w:ind w:firstLine="720"/>
      </w:pPr>
      <w:r>
        <w:t xml:space="preserve">B. </w:t>
      </w:r>
      <w:r w:rsidR="002B12CD">
        <w:tab/>
      </w:r>
      <w:r>
        <w:t>Directional changes and terminations into horizontal plane surfaces can be provided by</w:t>
      </w:r>
    </w:p>
    <w:p w14:paraId="4B3B2120" w14:textId="2C58EEF4" w:rsidR="00076446" w:rsidRDefault="00076446" w:rsidP="008415E8">
      <w:pPr>
        <w:spacing w:after="0" w:line="240" w:lineRule="auto"/>
        <w:ind w:left="720" w:firstLine="720"/>
      </w:pPr>
      <w:r>
        <w:t>factory supplied 90-degree angles Consult manufacturer for proven field transition</w:t>
      </w:r>
      <w:r w:rsidR="002B12CD">
        <w:t xml:space="preserve"> </w:t>
      </w:r>
      <w:r>
        <w:t>methods.</w:t>
      </w:r>
      <w:r w:rsidR="008415E8">
        <w:t xml:space="preserve"> </w:t>
      </w:r>
      <w:r w:rsidR="008415E8" w:rsidRPr="008415E8">
        <w:t xml:space="preserve">Only straight butt splice connections shall be spliced on the jobsite. Utilize steel splice reinforcing pins and chemically weld with </w:t>
      </w:r>
      <w:proofErr w:type="spellStart"/>
      <w:r w:rsidR="008415E8" w:rsidRPr="008415E8">
        <w:t>Elastoprene</w:t>
      </w:r>
      <w:proofErr w:type="spellEnd"/>
      <w:r w:rsidR="008415E8" w:rsidRPr="008415E8">
        <w:t xml:space="preserve"> Splice Adhesive. Ensure that all internal and external webs of the seal profile are properly bonded at all splice </w:t>
      </w:r>
      <w:proofErr w:type="gramStart"/>
      <w:r w:rsidR="008415E8" w:rsidRPr="008415E8">
        <w:t>locations</w:t>
      </w:r>
      <w:proofErr w:type="gramEnd"/>
    </w:p>
    <w:p w14:paraId="2C4DF1CD" w14:textId="77777777" w:rsidR="008415E8" w:rsidRDefault="008415E8" w:rsidP="008415E8">
      <w:pPr>
        <w:spacing w:after="0" w:line="240" w:lineRule="auto"/>
      </w:pPr>
    </w:p>
    <w:p w14:paraId="5B4B9100" w14:textId="37CDC9AC" w:rsidR="008415E8" w:rsidRDefault="008415E8" w:rsidP="008415E8">
      <w:pPr>
        <w:pStyle w:val="ListParagraph"/>
        <w:numPr>
          <w:ilvl w:val="0"/>
          <w:numId w:val="4"/>
        </w:numPr>
        <w:spacing w:after="0" w:line="240" w:lineRule="auto"/>
      </w:pPr>
      <w:r>
        <w:t>The elastomeric concrete nosing shall be shipped in manufacturer’s approved containers, shrink-wrapped on wooden pallets.</w:t>
      </w:r>
    </w:p>
    <w:p w14:paraId="7D7934D3" w14:textId="02E98D2E" w:rsidR="008415E8" w:rsidRDefault="008415E8" w:rsidP="009A5DC1">
      <w:pPr>
        <w:pStyle w:val="ListParagraph"/>
        <w:numPr>
          <w:ilvl w:val="0"/>
          <w:numId w:val="4"/>
        </w:numPr>
        <w:spacing w:after="0" w:line="240" w:lineRule="auto"/>
      </w:pPr>
      <w:r>
        <w:t>Extruded rubber gland and elastomeric concrete shall be supplied in standard black color.</w:t>
      </w:r>
    </w:p>
    <w:p w14:paraId="76F525DD" w14:textId="77777777" w:rsidR="002B12CD" w:rsidRDefault="002B12CD" w:rsidP="00076446">
      <w:pPr>
        <w:spacing w:after="0" w:line="240" w:lineRule="auto"/>
      </w:pPr>
    </w:p>
    <w:p w14:paraId="679E7797" w14:textId="35BA7484" w:rsidR="00076446" w:rsidRDefault="00076446" w:rsidP="00076446">
      <w:pPr>
        <w:spacing w:after="0" w:line="240" w:lineRule="auto"/>
      </w:pPr>
      <w:r>
        <w:t>PART 3 – EXECUTION</w:t>
      </w:r>
    </w:p>
    <w:p w14:paraId="4D14AEB7" w14:textId="77777777" w:rsidR="002B12CD" w:rsidRDefault="002B12CD" w:rsidP="00076446">
      <w:pPr>
        <w:spacing w:after="0" w:line="240" w:lineRule="auto"/>
      </w:pPr>
    </w:p>
    <w:p w14:paraId="455EBF6F" w14:textId="0DE851F1" w:rsidR="00076446" w:rsidRDefault="00076446" w:rsidP="00076446">
      <w:pPr>
        <w:spacing w:after="0" w:line="240" w:lineRule="auto"/>
      </w:pPr>
      <w:r>
        <w:t xml:space="preserve">3.01 </w:t>
      </w:r>
      <w:r w:rsidR="002B12CD">
        <w:tab/>
      </w:r>
      <w:r>
        <w:t>Installation</w:t>
      </w:r>
    </w:p>
    <w:p w14:paraId="249C321D" w14:textId="77777777" w:rsidR="002B12CD" w:rsidRDefault="002B12CD" w:rsidP="00076446">
      <w:pPr>
        <w:spacing w:after="0" w:line="240" w:lineRule="auto"/>
      </w:pPr>
    </w:p>
    <w:p w14:paraId="5EE2EE86" w14:textId="2F51FFBE" w:rsidR="00076446" w:rsidRDefault="00076446" w:rsidP="002B12CD">
      <w:pPr>
        <w:spacing w:after="0" w:line="240" w:lineRule="auto"/>
        <w:ind w:firstLine="720"/>
      </w:pPr>
      <w:r>
        <w:t xml:space="preserve">A. </w:t>
      </w:r>
      <w:r w:rsidR="002B12CD">
        <w:tab/>
      </w:r>
      <w:r>
        <w:t>Preparation of the Work Area</w:t>
      </w:r>
    </w:p>
    <w:p w14:paraId="77CCF75C" w14:textId="77777777" w:rsidR="002B12CD" w:rsidRDefault="002B12CD" w:rsidP="002B12CD">
      <w:pPr>
        <w:spacing w:after="0" w:line="240" w:lineRule="auto"/>
        <w:ind w:firstLine="720"/>
      </w:pPr>
    </w:p>
    <w:p w14:paraId="1862DCB5" w14:textId="52795C26" w:rsidR="00076446" w:rsidRDefault="00076446" w:rsidP="002B12CD">
      <w:pPr>
        <w:spacing w:after="0" w:line="240" w:lineRule="auto"/>
        <w:ind w:left="2160"/>
      </w:pPr>
      <w:r>
        <w:t xml:space="preserve">1. The contractor shall provide properly formed </w:t>
      </w:r>
      <w:r w:rsidR="008415E8">
        <w:t xml:space="preserve">concrete </w:t>
      </w:r>
      <w:proofErr w:type="spellStart"/>
      <w:r w:rsidR="008415E8">
        <w:t>blockouts</w:t>
      </w:r>
      <w:proofErr w:type="spellEnd"/>
      <w:r w:rsidR="008415E8">
        <w:t xml:space="preserve"> </w:t>
      </w:r>
      <w:r>
        <w:t>and prepared expansion joint openings</w:t>
      </w:r>
      <w:r w:rsidR="002B12CD">
        <w:t xml:space="preserve"> </w:t>
      </w:r>
      <w:r>
        <w:t>constructed to the exact dimensions and elevations shown on manufacturer’s standard</w:t>
      </w:r>
      <w:r w:rsidR="002B12CD">
        <w:t xml:space="preserve"> </w:t>
      </w:r>
      <w:r>
        <w:t>system drawings or as shown on the contract drawings. Deviations from these</w:t>
      </w:r>
      <w:r w:rsidR="002B12CD">
        <w:t xml:space="preserve"> </w:t>
      </w:r>
      <w:r>
        <w:t>dimensions will not be allowed without the written consent of the engineer of record.</w:t>
      </w:r>
    </w:p>
    <w:p w14:paraId="2119D922" w14:textId="77777777" w:rsidR="002B12CD" w:rsidRDefault="002B12CD" w:rsidP="002B12CD">
      <w:pPr>
        <w:spacing w:after="0" w:line="240" w:lineRule="auto"/>
        <w:ind w:left="2160"/>
      </w:pPr>
    </w:p>
    <w:p w14:paraId="6B6029C0" w14:textId="176932A3" w:rsidR="00076446" w:rsidRDefault="00076446" w:rsidP="002B12CD">
      <w:pPr>
        <w:spacing w:after="0" w:line="240" w:lineRule="auto"/>
        <w:ind w:left="2160"/>
      </w:pPr>
      <w:r>
        <w:t xml:space="preserve">2. The contractor shall clean the </w:t>
      </w:r>
      <w:proofErr w:type="spellStart"/>
      <w:r w:rsidR="008415E8">
        <w:t>blockout</w:t>
      </w:r>
      <w:proofErr w:type="spellEnd"/>
      <w:r w:rsidR="008415E8">
        <w:t xml:space="preserve"> and </w:t>
      </w:r>
      <w:r>
        <w:t>joint opening of all contaminants immediately prior to</w:t>
      </w:r>
      <w:r w:rsidR="002B12CD">
        <w:t xml:space="preserve"> </w:t>
      </w:r>
      <w:r>
        <w:t xml:space="preserve">installation of expansion joint system. </w:t>
      </w:r>
      <w:r w:rsidR="008415E8" w:rsidRPr="008415E8">
        <w:t xml:space="preserve">Concrete form release agents, water repellents, laitance, surface dirt, rust, old sealants and </w:t>
      </w:r>
      <w:r w:rsidR="008415E8" w:rsidRPr="008415E8">
        <w:lastRenderedPageBreak/>
        <w:t xml:space="preserve">other surface treatments and protective coatings must be removed from the </w:t>
      </w:r>
      <w:proofErr w:type="spellStart"/>
      <w:r w:rsidR="008415E8" w:rsidRPr="008415E8">
        <w:t>blockout</w:t>
      </w:r>
      <w:proofErr w:type="spellEnd"/>
      <w:r w:rsidR="008415E8" w:rsidRPr="008415E8">
        <w:t xml:space="preserve"> substrate surface </w:t>
      </w:r>
      <w:proofErr w:type="gramStart"/>
      <w:r w:rsidR="008415E8" w:rsidRPr="008415E8">
        <w:t>in order to</w:t>
      </w:r>
      <w:proofErr w:type="gramEnd"/>
      <w:r w:rsidR="008415E8" w:rsidRPr="008415E8">
        <w:t xml:space="preserve"> obtain the proper elastomeric concrete bond.  </w:t>
      </w:r>
      <w:r>
        <w:t>Repair spalled, irregular or unsound joint</w:t>
      </w:r>
      <w:r w:rsidR="002B12CD">
        <w:t xml:space="preserve"> </w:t>
      </w:r>
      <w:r>
        <w:t>surfaces using accepted industry practices for repair of the substrates in question.</w:t>
      </w:r>
      <w:r w:rsidR="002B12CD">
        <w:t xml:space="preserve"> </w:t>
      </w:r>
      <w:r>
        <w:t>Remove protruding roughness to ensure joint sides are smooth. Ensure that there is</w:t>
      </w:r>
      <w:r w:rsidR="002B12CD">
        <w:t xml:space="preserve"> </w:t>
      </w:r>
      <w:r>
        <w:t>sufficient depth</w:t>
      </w:r>
      <w:r w:rsidR="008415E8">
        <w:t xml:space="preserve"> of the </w:t>
      </w:r>
      <w:proofErr w:type="spellStart"/>
      <w:r w:rsidR="008415E8">
        <w:t>blockout</w:t>
      </w:r>
      <w:proofErr w:type="spellEnd"/>
      <w:r>
        <w:t xml:space="preserve"> to receive the full depth (</w:t>
      </w:r>
      <w:r w:rsidR="008415E8">
        <w:t xml:space="preserve">minimum </w:t>
      </w:r>
      <w:r>
        <w:t>3</w:t>
      </w:r>
      <w:r w:rsidR="008415E8">
        <w:t>/</w:t>
      </w:r>
      <w:r>
        <w:t xml:space="preserve">4”) of the </w:t>
      </w:r>
      <w:r w:rsidR="008415E8">
        <w:t>nosing material as well as sufficient depth for the extruded rubber gland</w:t>
      </w:r>
      <w:r w:rsidR="002B12CD">
        <w:t xml:space="preserve"> </w:t>
      </w:r>
      <w:r>
        <w:t>being installed. Refer to Manufacturer’s Installation Guide for detailed step-by-step</w:t>
      </w:r>
      <w:r w:rsidR="002B12CD">
        <w:t xml:space="preserve"> </w:t>
      </w:r>
      <w:r>
        <w:t>instructions.</w:t>
      </w:r>
      <w:r w:rsidR="008415E8">
        <w:t xml:space="preserve"> </w:t>
      </w:r>
    </w:p>
    <w:p w14:paraId="716BE332" w14:textId="77777777" w:rsidR="008415E8" w:rsidRDefault="008415E8" w:rsidP="002B12CD">
      <w:pPr>
        <w:spacing w:after="0" w:line="240" w:lineRule="auto"/>
        <w:ind w:left="2160"/>
      </w:pPr>
    </w:p>
    <w:p w14:paraId="6F655B25" w14:textId="03132104" w:rsidR="008415E8" w:rsidRDefault="008415E8" w:rsidP="002B12CD">
      <w:pPr>
        <w:spacing w:after="0" w:line="240" w:lineRule="auto"/>
        <w:ind w:left="2160"/>
        <w:rPr>
          <w:bCs/>
        </w:rPr>
      </w:pPr>
      <w:r>
        <w:t xml:space="preserve">3. </w:t>
      </w:r>
      <w:r w:rsidRPr="008415E8">
        <w:rPr>
          <w:bCs/>
        </w:rPr>
        <w:t xml:space="preserve">Actual field conditions of existing expansion joint </w:t>
      </w:r>
      <w:proofErr w:type="spellStart"/>
      <w:r w:rsidRPr="008415E8">
        <w:rPr>
          <w:bCs/>
        </w:rPr>
        <w:t>blockouts</w:t>
      </w:r>
      <w:proofErr w:type="spellEnd"/>
      <w:r w:rsidRPr="008415E8">
        <w:rPr>
          <w:bCs/>
        </w:rPr>
        <w:t xml:space="preserve"> may be deeper and wider than the proposed new expansion joint system as detailed on the contract drawings. When existing </w:t>
      </w:r>
      <w:proofErr w:type="spellStart"/>
      <w:r w:rsidRPr="008415E8">
        <w:rPr>
          <w:bCs/>
        </w:rPr>
        <w:t>blockout</w:t>
      </w:r>
      <w:proofErr w:type="spellEnd"/>
      <w:r w:rsidRPr="008415E8">
        <w:rPr>
          <w:bCs/>
        </w:rPr>
        <w:t xml:space="preserve"> is larger additional </w:t>
      </w:r>
      <w:r w:rsidRPr="008415E8">
        <w:t>elastomeric concrete</w:t>
      </w:r>
      <w:r w:rsidRPr="008415E8">
        <w:rPr>
          <w:bCs/>
        </w:rPr>
        <w:t xml:space="preserve"> material shall be used. Do not use an unapproved patching material to fill and reduce </w:t>
      </w:r>
      <w:proofErr w:type="spellStart"/>
      <w:r w:rsidRPr="008415E8">
        <w:rPr>
          <w:bCs/>
        </w:rPr>
        <w:t>blockout</w:t>
      </w:r>
      <w:proofErr w:type="spellEnd"/>
      <w:r w:rsidRPr="008415E8">
        <w:rPr>
          <w:bCs/>
        </w:rPr>
        <w:t xml:space="preserve"> depth. When </w:t>
      </w:r>
      <w:proofErr w:type="spellStart"/>
      <w:r w:rsidRPr="008415E8">
        <w:rPr>
          <w:bCs/>
        </w:rPr>
        <w:t>blockout</w:t>
      </w:r>
      <w:proofErr w:type="spellEnd"/>
      <w:r w:rsidRPr="008415E8">
        <w:rPr>
          <w:bCs/>
        </w:rPr>
        <w:t xml:space="preserve"> size is smaller it shall be made larger by saw cutting</w:t>
      </w:r>
      <w:r>
        <w:rPr>
          <w:bCs/>
        </w:rPr>
        <w:t>.</w:t>
      </w:r>
    </w:p>
    <w:p w14:paraId="793E6D96" w14:textId="77777777" w:rsidR="008415E8" w:rsidRDefault="008415E8" w:rsidP="002B12CD">
      <w:pPr>
        <w:spacing w:after="0" w:line="240" w:lineRule="auto"/>
        <w:ind w:left="2160"/>
        <w:rPr>
          <w:bCs/>
        </w:rPr>
      </w:pPr>
    </w:p>
    <w:p w14:paraId="5F7BEED7" w14:textId="0CE761DF" w:rsidR="008415E8" w:rsidRDefault="008415E8" w:rsidP="002B12CD">
      <w:pPr>
        <w:spacing w:after="0" w:line="240" w:lineRule="auto"/>
        <w:ind w:left="2160"/>
        <w:rPr>
          <w:bCs/>
        </w:rPr>
      </w:pPr>
      <w:r>
        <w:rPr>
          <w:bCs/>
        </w:rPr>
        <w:t xml:space="preserve">4. </w:t>
      </w:r>
      <w:r w:rsidRPr="008415E8">
        <w:rPr>
          <w:bCs/>
        </w:rPr>
        <w:t>For new construction and full concrete restorations it is recommended to create an elevated concrete wash with a two-foot flat surface at the top. Elevations at the top of the wash shall be above those of the finished deck insuring a downward slope for water drainage</w:t>
      </w:r>
      <w:r>
        <w:rPr>
          <w:bCs/>
        </w:rPr>
        <w:t>.</w:t>
      </w:r>
    </w:p>
    <w:p w14:paraId="2290F5E8" w14:textId="77777777" w:rsidR="008415E8" w:rsidRDefault="008415E8" w:rsidP="002B12CD">
      <w:pPr>
        <w:spacing w:after="0" w:line="240" w:lineRule="auto"/>
        <w:ind w:left="2160"/>
        <w:rPr>
          <w:bCs/>
        </w:rPr>
      </w:pPr>
    </w:p>
    <w:p w14:paraId="3BF10351" w14:textId="6EAE06DF" w:rsidR="008415E8" w:rsidRDefault="008415E8" w:rsidP="002B12CD">
      <w:pPr>
        <w:spacing w:after="0" w:line="240" w:lineRule="auto"/>
        <w:ind w:left="2160"/>
        <w:rPr>
          <w:bCs/>
        </w:rPr>
      </w:pPr>
      <w:r>
        <w:rPr>
          <w:bCs/>
        </w:rPr>
        <w:t xml:space="preserve">5. </w:t>
      </w:r>
      <w:r w:rsidRPr="008415E8">
        <w:rPr>
          <w:bCs/>
        </w:rPr>
        <w:t>For projects without elevated washes it is recommended that the finished concrete slab elevation be identical for a two-foot transition area on each side of the expansion joint opening</w:t>
      </w:r>
      <w:r>
        <w:rPr>
          <w:bCs/>
        </w:rPr>
        <w:t>.</w:t>
      </w:r>
    </w:p>
    <w:p w14:paraId="35BA8176" w14:textId="77777777" w:rsidR="008415E8" w:rsidRDefault="008415E8" w:rsidP="002B12CD">
      <w:pPr>
        <w:spacing w:after="0" w:line="240" w:lineRule="auto"/>
        <w:ind w:left="2160"/>
        <w:rPr>
          <w:bCs/>
        </w:rPr>
      </w:pPr>
    </w:p>
    <w:p w14:paraId="5B506A58" w14:textId="3BBE3BE5" w:rsidR="008415E8" w:rsidRDefault="008415E8" w:rsidP="002B12CD">
      <w:pPr>
        <w:spacing w:after="0" w:line="240" w:lineRule="auto"/>
        <w:ind w:left="2160"/>
        <w:rPr>
          <w:bCs/>
        </w:rPr>
      </w:pPr>
      <w:r>
        <w:rPr>
          <w:bCs/>
        </w:rPr>
        <w:t xml:space="preserve">6. </w:t>
      </w:r>
      <w:r w:rsidRPr="008415E8">
        <w:rPr>
          <w:bCs/>
        </w:rPr>
        <w:t xml:space="preserve">Mask adjacent concrete surfaces with tape to provide neat, clean joint line, workmanlike appearance.  </w:t>
      </w:r>
      <w:r>
        <w:rPr>
          <w:bCs/>
        </w:rPr>
        <w:t>Tape should be removed after application and</w:t>
      </w:r>
      <w:r w:rsidRPr="008415E8">
        <w:rPr>
          <w:bCs/>
        </w:rPr>
        <w:t xml:space="preserve"> prior to curing process</w:t>
      </w:r>
      <w:r>
        <w:rPr>
          <w:bCs/>
        </w:rPr>
        <w:t>.</w:t>
      </w:r>
    </w:p>
    <w:p w14:paraId="4BE478A8" w14:textId="77777777" w:rsidR="008415E8" w:rsidRDefault="008415E8" w:rsidP="002B12CD">
      <w:pPr>
        <w:spacing w:after="0" w:line="240" w:lineRule="auto"/>
        <w:ind w:left="2160"/>
        <w:rPr>
          <w:bCs/>
        </w:rPr>
      </w:pPr>
    </w:p>
    <w:p w14:paraId="4FB41FA1" w14:textId="6E4C8819" w:rsidR="008415E8" w:rsidRDefault="008415E8" w:rsidP="002B12CD">
      <w:pPr>
        <w:spacing w:after="0" w:line="240" w:lineRule="auto"/>
        <w:ind w:left="2160"/>
        <w:rPr>
          <w:bCs/>
        </w:rPr>
      </w:pPr>
      <w:r>
        <w:rPr>
          <w:bCs/>
        </w:rPr>
        <w:t xml:space="preserve">7. </w:t>
      </w:r>
      <w:r w:rsidRPr="008415E8">
        <w:rPr>
          <w:bCs/>
        </w:rPr>
        <w:t xml:space="preserve">Do not install expansion joint systems until the concrete has been air-dried at temperatures at or above 45 degrees F. for at least 28 days minimum and the concrete must have a measured moisture content that is below 4 percent. The </w:t>
      </w:r>
      <w:proofErr w:type="spellStart"/>
      <w:r w:rsidRPr="008415E8">
        <w:rPr>
          <w:bCs/>
        </w:rPr>
        <w:t>blockout</w:t>
      </w:r>
      <w:proofErr w:type="spellEnd"/>
      <w:r w:rsidRPr="008415E8">
        <w:rPr>
          <w:bCs/>
        </w:rPr>
        <w:t xml:space="preserve"> area must be completely dry prior to placement of the elastomeric concrete.  </w:t>
      </w:r>
      <w:proofErr w:type="spellStart"/>
      <w:r w:rsidRPr="008415E8">
        <w:rPr>
          <w:bCs/>
        </w:rPr>
        <w:t>Blockouts</w:t>
      </w:r>
      <w:proofErr w:type="spellEnd"/>
      <w:r w:rsidRPr="008415E8">
        <w:rPr>
          <w:bCs/>
        </w:rPr>
        <w:t xml:space="preserve"> requiring the use of structural repair materials must be cured for 72 hours.  Blow out the area thoroughly using compressed air</w:t>
      </w:r>
      <w:r>
        <w:rPr>
          <w:bCs/>
        </w:rPr>
        <w:t>.</w:t>
      </w:r>
    </w:p>
    <w:p w14:paraId="5C00D676" w14:textId="77777777" w:rsidR="008415E8" w:rsidRDefault="008415E8" w:rsidP="002B12CD">
      <w:pPr>
        <w:spacing w:after="0" w:line="240" w:lineRule="auto"/>
        <w:ind w:left="2160"/>
        <w:rPr>
          <w:bCs/>
        </w:rPr>
      </w:pPr>
    </w:p>
    <w:p w14:paraId="4123D1F2" w14:textId="28AFFCF8" w:rsidR="008415E8" w:rsidRDefault="008415E8" w:rsidP="002B12CD">
      <w:pPr>
        <w:spacing w:after="0" w:line="240" w:lineRule="auto"/>
        <w:ind w:left="2160"/>
      </w:pPr>
      <w:r>
        <w:rPr>
          <w:bCs/>
        </w:rPr>
        <w:t xml:space="preserve">8. </w:t>
      </w:r>
      <w:r w:rsidRPr="008415E8">
        <w:rPr>
          <w:bCs/>
        </w:rPr>
        <w:t xml:space="preserve">The base of the recess must be formed level and at the same elevation across the joint.  The joint sidewall interfaces must be parallel, and continuously equidistant from each other. They are to be perpendicular to the base surfaces of the </w:t>
      </w:r>
      <w:proofErr w:type="spellStart"/>
      <w:r w:rsidRPr="008415E8">
        <w:rPr>
          <w:bCs/>
        </w:rPr>
        <w:t>blockout</w:t>
      </w:r>
      <w:proofErr w:type="spellEnd"/>
      <w:r w:rsidRPr="008415E8">
        <w:rPr>
          <w:bCs/>
        </w:rPr>
        <w:t xml:space="preserve"> – making the corner a perfect 90</w:t>
      </w:r>
      <w:r w:rsidRPr="008415E8">
        <w:rPr>
          <w:bCs/>
        </w:rPr>
        <w:sym w:font="Symbol" w:char="F0B0"/>
      </w:r>
      <w:r w:rsidRPr="008415E8">
        <w:rPr>
          <w:bCs/>
        </w:rPr>
        <w:t xml:space="preserve"> angle. Any edge or area in need of repair shall utilize structural concrete repair materials</w:t>
      </w:r>
      <w:r>
        <w:rPr>
          <w:bCs/>
        </w:rPr>
        <w:t>.</w:t>
      </w:r>
    </w:p>
    <w:p w14:paraId="52E01DD7" w14:textId="77777777" w:rsidR="002B12CD" w:rsidRDefault="002B12CD" w:rsidP="002B12CD">
      <w:pPr>
        <w:spacing w:after="0" w:line="240" w:lineRule="auto"/>
        <w:ind w:left="2160"/>
      </w:pPr>
    </w:p>
    <w:p w14:paraId="0D2549A3" w14:textId="65DD282C" w:rsidR="00076446" w:rsidRDefault="008415E8" w:rsidP="002B12CD">
      <w:pPr>
        <w:spacing w:after="0" w:line="240" w:lineRule="auto"/>
        <w:ind w:left="2160"/>
      </w:pPr>
      <w:r>
        <w:t>9</w:t>
      </w:r>
      <w:r w:rsidR="00076446">
        <w:t xml:space="preserve">. No drilling, or screwing, or fasteners of any type are permitted to anchor the </w:t>
      </w:r>
      <w:r>
        <w:t xml:space="preserve">expansion joint </w:t>
      </w:r>
      <w:r w:rsidR="00076446">
        <w:t>system into the substrate.</w:t>
      </w:r>
    </w:p>
    <w:p w14:paraId="580A3174" w14:textId="77777777" w:rsidR="008415E8" w:rsidRDefault="008415E8" w:rsidP="002B12CD">
      <w:pPr>
        <w:spacing w:after="0" w:line="240" w:lineRule="auto"/>
        <w:ind w:left="2160"/>
      </w:pPr>
    </w:p>
    <w:p w14:paraId="47378912" w14:textId="2DF88B38" w:rsidR="008415E8" w:rsidRDefault="008415E8" w:rsidP="002B12CD">
      <w:pPr>
        <w:spacing w:after="0" w:line="240" w:lineRule="auto"/>
        <w:ind w:left="2160"/>
      </w:pPr>
      <w:r>
        <w:t xml:space="preserve">10. </w:t>
      </w:r>
      <w:r w:rsidRPr="008415E8">
        <w:t>The membrane seal element shall be unpackaged and laid in a relaxed position to relieve any temporary coiling from shipment packaging.   Prior to placement, the winged flaps of the membrane seal shall be wiped with an acceptable non-petroleum solvent cleaner such as Denatured Alcohol</w:t>
      </w:r>
      <w:r>
        <w:t>.</w:t>
      </w:r>
    </w:p>
    <w:p w14:paraId="538EEDBC" w14:textId="77777777" w:rsidR="008415E8" w:rsidRDefault="008415E8" w:rsidP="002B12CD">
      <w:pPr>
        <w:spacing w:after="0" w:line="240" w:lineRule="auto"/>
        <w:ind w:left="2160"/>
      </w:pPr>
    </w:p>
    <w:p w14:paraId="35F57D8B" w14:textId="1B5CBCA2" w:rsidR="008415E8" w:rsidRDefault="008415E8" w:rsidP="002B12CD">
      <w:pPr>
        <w:spacing w:after="0" w:line="240" w:lineRule="auto"/>
        <w:ind w:left="2160"/>
      </w:pPr>
      <w:r>
        <w:t xml:space="preserve">11. </w:t>
      </w:r>
      <w:r w:rsidRPr="008415E8">
        <w:t xml:space="preserve">Refer to Manufacturers Installation Guide for detailed step-by-step instructions on how to install the </w:t>
      </w:r>
      <w:r>
        <w:t>WJS extruded rubber gland and wing</w:t>
      </w:r>
      <w:r w:rsidRPr="008415E8">
        <w:t>, polymer activator</w:t>
      </w:r>
      <w:r>
        <w:t>,</w:t>
      </w:r>
      <w:r w:rsidRPr="008415E8">
        <w:t xml:space="preserve"> and elastomeric concret</w:t>
      </w:r>
      <w:r>
        <w:t>e</w:t>
      </w:r>
      <w:r w:rsidRPr="008415E8">
        <w:t xml:space="preserve"> materials</w:t>
      </w:r>
      <w:r>
        <w:t>.</w:t>
      </w:r>
    </w:p>
    <w:p w14:paraId="672D0DC1" w14:textId="77777777" w:rsidR="002B12CD" w:rsidRDefault="002B12CD" w:rsidP="002B12CD">
      <w:pPr>
        <w:spacing w:after="0" w:line="240" w:lineRule="auto"/>
        <w:ind w:left="2160"/>
      </w:pPr>
    </w:p>
    <w:p w14:paraId="271011D6" w14:textId="705AFB78" w:rsidR="00076446" w:rsidRDefault="008415E8" w:rsidP="002B12CD">
      <w:pPr>
        <w:spacing w:after="0" w:line="240" w:lineRule="auto"/>
        <w:ind w:left="2160"/>
      </w:pPr>
      <w:r>
        <w:t>12</w:t>
      </w:r>
      <w:r w:rsidR="00076446">
        <w:t>. System to be installed by qualified sub-contractors only according to detailed published</w:t>
      </w:r>
      <w:r w:rsidR="002B12CD">
        <w:t xml:space="preserve"> </w:t>
      </w:r>
      <w:r w:rsidR="00076446">
        <w:t>installation procedures and/or in accordance with job-specific installation instructions</w:t>
      </w:r>
      <w:r w:rsidR="002B12CD">
        <w:t xml:space="preserve"> </w:t>
      </w:r>
      <w:r w:rsidR="00076446">
        <w:t>of manufacturer’s field technician.</w:t>
      </w:r>
    </w:p>
    <w:p w14:paraId="106D0710" w14:textId="77777777" w:rsidR="008415E8" w:rsidRDefault="008415E8" w:rsidP="002B12CD">
      <w:pPr>
        <w:spacing w:after="0" w:line="240" w:lineRule="auto"/>
        <w:ind w:left="2160"/>
      </w:pPr>
    </w:p>
    <w:p w14:paraId="74768A42" w14:textId="5663B0B4" w:rsidR="008415E8" w:rsidRDefault="008415E8" w:rsidP="002B12CD">
      <w:pPr>
        <w:spacing w:after="0" w:line="240" w:lineRule="auto"/>
        <w:ind w:left="2160"/>
      </w:pPr>
      <w:r>
        <w:t xml:space="preserve">13. </w:t>
      </w:r>
      <w:r w:rsidRPr="008415E8">
        <w:t xml:space="preserve">IMPORTANT </w:t>
      </w:r>
      <w:r>
        <w:t>–</w:t>
      </w:r>
      <w:r w:rsidRPr="008415E8">
        <w:t xml:space="preserve"> Premature exposure to vehicular traffic can cause stress on the bond line related to vertical slab deflection. For best results wait a minimum of</w:t>
      </w:r>
      <w:r w:rsidRPr="008415E8">
        <w:rPr>
          <w:b/>
          <w:bCs/>
        </w:rPr>
        <w:t xml:space="preserve"> 24 hours (</w:t>
      </w:r>
      <w:r w:rsidRPr="008415E8">
        <w:t>depending on temperature and humidity) before allowing vehicular traffic to drive over the system (contact manufacturer if faster opening time is required</w:t>
      </w:r>
      <w:r>
        <w:t>).</w:t>
      </w:r>
    </w:p>
    <w:p w14:paraId="15A9065C" w14:textId="77777777" w:rsidR="002B12CD" w:rsidRDefault="002B12CD" w:rsidP="002B12CD">
      <w:pPr>
        <w:spacing w:after="0" w:line="240" w:lineRule="auto"/>
        <w:ind w:left="720" w:firstLine="720"/>
      </w:pPr>
    </w:p>
    <w:p w14:paraId="2E88FB36" w14:textId="0986A26F" w:rsidR="00076446" w:rsidRDefault="00076446" w:rsidP="002B12CD">
      <w:pPr>
        <w:spacing w:after="0" w:line="240" w:lineRule="auto"/>
        <w:ind w:left="720"/>
      </w:pPr>
      <w:r>
        <w:t xml:space="preserve">3.02 </w:t>
      </w:r>
      <w:r w:rsidR="002B12CD">
        <w:tab/>
      </w:r>
      <w:r>
        <w:t>Clean and Protect</w:t>
      </w:r>
    </w:p>
    <w:p w14:paraId="0B20EF3D" w14:textId="77777777" w:rsidR="002B12CD" w:rsidRDefault="002B12CD" w:rsidP="002B12CD">
      <w:pPr>
        <w:spacing w:after="0" w:line="240" w:lineRule="auto"/>
        <w:ind w:left="720"/>
      </w:pPr>
    </w:p>
    <w:p w14:paraId="75FB8AB1" w14:textId="5181A919" w:rsidR="00076446" w:rsidRDefault="00076446" w:rsidP="002B12CD">
      <w:pPr>
        <w:spacing w:after="0" w:line="240" w:lineRule="auto"/>
        <w:ind w:left="1440"/>
      </w:pPr>
      <w:r>
        <w:t xml:space="preserve">A. Protect the system and its components during construction. </w:t>
      </w:r>
      <w:r w:rsidR="008415E8" w:rsidRPr="008415E8">
        <w:t xml:space="preserve">Heavy construction vehicles will not be permitted to cross the expansion joint. </w:t>
      </w:r>
      <w:r w:rsidR="008415E8">
        <w:t xml:space="preserve"> </w:t>
      </w:r>
      <w:r>
        <w:t>Subsequent damage to the</w:t>
      </w:r>
      <w:r w:rsidR="002B12CD">
        <w:t xml:space="preserve"> </w:t>
      </w:r>
      <w:r>
        <w:t>expansion joint system will be repaired at the general contractor’s expense. After work is</w:t>
      </w:r>
      <w:r w:rsidR="002B12CD">
        <w:t xml:space="preserve"> </w:t>
      </w:r>
      <w:r>
        <w:t>complete, clean exposed surfaces with a suitable cleaner that will not harm or attack the</w:t>
      </w:r>
      <w:r w:rsidR="002B12CD">
        <w:t xml:space="preserve"> </w:t>
      </w:r>
      <w:r>
        <w:t>finish.</w:t>
      </w:r>
    </w:p>
    <w:p w14:paraId="5AC9A6C1" w14:textId="77777777" w:rsidR="002B12CD" w:rsidRDefault="002B12CD" w:rsidP="002B12CD">
      <w:pPr>
        <w:spacing w:after="0" w:line="240" w:lineRule="auto"/>
        <w:ind w:left="720"/>
      </w:pPr>
    </w:p>
    <w:p w14:paraId="422FBA63" w14:textId="4E04AF9F" w:rsidR="003C48C8" w:rsidRDefault="00076446" w:rsidP="002B12CD">
      <w:pPr>
        <w:spacing w:after="0" w:line="240" w:lineRule="auto"/>
        <w:jc w:val="center"/>
      </w:pPr>
      <w:r>
        <w:t>END OF SECTION</w:t>
      </w:r>
    </w:p>
    <w:sectPr w:rsidR="003C48C8" w:rsidSect="00F63D19">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28E9" w14:textId="77777777" w:rsidR="00F63D19" w:rsidRDefault="00F63D19" w:rsidP="002B12CD">
      <w:pPr>
        <w:spacing w:after="0" w:line="240" w:lineRule="auto"/>
      </w:pPr>
      <w:r>
        <w:separator/>
      </w:r>
    </w:p>
  </w:endnote>
  <w:endnote w:type="continuationSeparator" w:id="0">
    <w:p w14:paraId="4FFD6F69" w14:textId="77777777" w:rsidR="00F63D19" w:rsidRDefault="00F63D19" w:rsidP="002B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682683"/>
      <w:docPartObj>
        <w:docPartGallery w:val="Page Numbers (Bottom of Page)"/>
        <w:docPartUnique/>
      </w:docPartObj>
    </w:sdtPr>
    <w:sdtEndPr>
      <w:rPr>
        <w:noProof/>
      </w:rPr>
    </w:sdtEndPr>
    <w:sdtContent>
      <w:p w14:paraId="4FAC372B" w14:textId="0C81D29C" w:rsidR="002B12CD" w:rsidRDefault="002B1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570C9" w14:textId="77777777" w:rsidR="002B12CD" w:rsidRDefault="002B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F3DE" w14:textId="77777777" w:rsidR="00F63D19" w:rsidRDefault="00F63D19" w:rsidP="002B12CD">
      <w:pPr>
        <w:spacing w:after="0" w:line="240" w:lineRule="auto"/>
      </w:pPr>
      <w:r>
        <w:separator/>
      </w:r>
    </w:p>
  </w:footnote>
  <w:footnote w:type="continuationSeparator" w:id="0">
    <w:p w14:paraId="79942217" w14:textId="77777777" w:rsidR="00F63D19" w:rsidRDefault="00F63D19" w:rsidP="002B1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344A"/>
    <w:multiLevelType w:val="hybridMultilevel"/>
    <w:tmpl w:val="F80A5E9C"/>
    <w:lvl w:ilvl="0" w:tplc="04090015">
      <w:start w:val="1"/>
      <w:numFmt w:val="upperLetter"/>
      <w:lvlText w:val="%1."/>
      <w:lvlJc w:val="left"/>
      <w:pPr>
        <w:ind w:left="1440" w:hanging="360"/>
      </w:pPr>
    </w:lvl>
    <w:lvl w:ilvl="1" w:tplc="2416E730">
      <w:start w:val="1"/>
      <w:numFmt w:val="bullet"/>
      <w:lvlText w:val="•"/>
      <w:lvlJc w:val="left"/>
      <w:pPr>
        <w:ind w:left="2160" w:hanging="360"/>
      </w:pPr>
      <w:rPr>
        <w:rFonts w:ascii="Calibri" w:eastAsiaTheme="minorEastAsia"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701FE"/>
    <w:multiLevelType w:val="hybridMultilevel"/>
    <w:tmpl w:val="4D46E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B50F0D"/>
    <w:multiLevelType w:val="singleLevel"/>
    <w:tmpl w:val="DF06657E"/>
    <w:lvl w:ilvl="0">
      <w:start w:val="1"/>
      <w:numFmt w:val="upperLetter"/>
      <w:lvlText w:val="%1."/>
      <w:lvlJc w:val="left"/>
      <w:pPr>
        <w:tabs>
          <w:tab w:val="num" w:pos="1440"/>
        </w:tabs>
        <w:ind w:left="1440" w:hanging="720"/>
      </w:pPr>
      <w:rPr>
        <w:rFonts w:hint="default"/>
        <w:b w:val="0"/>
        <w:i w:val="0"/>
        <w:sz w:val="22"/>
      </w:rPr>
    </w:lvl>
  </w:abstractNum>
  <w:abstractNum w:abstractNumId="3" w15:restartNumberingAfterBreak="0">
    <w:nsid w:val="203C6157"/>
    <w:multiLevelType w:val="hybridMultilevel"/>
    <w:tmpl w:val="DA1C04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972F5D"/>
    <w:multiLevelType w:val="hybridMultilevel"/>
    <w:tmpl w:val="36E42D8E"/>
    <w:lvl w:ilvl="0" w:tplc="553C4E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DD6635"/>
    <w:multiLevelType w:val="hybridMultilevel"/>
    <w:tmpl w:val="6B4A9850"/>
    <w:lvl w:ilvl="0" w:tplc="D6262290">
      <w:start w:val="1"/>
      <w:numFmt w:val="upperLetter"/>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292BF1"/>
    <w:multiLevelType w:val="hybridMultilevel"/>
    <w:tmpl w:val="E6D88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3615926">
    <w:abstractNumId w:val="1"/>
  </w:num>
  <w:num w:numId="2" w16cid:durableId="1721704505">
    <w:abstractNumId w:val="6"/>
  </w:num>
  <w:num w:numId="3" w16cid:durableId="1141192132">
    <w:abstractNumId w:val="5"/>
  </w:num>
  <w:num w:numId="4" w16cid:durableId="1314214812">
    <w:abstractNumId w:val="2"/>
  </w:num>
  <w:num w:numId="5" w16cid:durableId="1164513147">
    <w:abstractNumId w:val="3"/>
  </w:num>
  <w:num w:numId="6" w16cid:durableId="2109156945">
    <w:abstractNumId w:val="0"/>
  </w:num>
  <w:num w:numId="7" w16cid:durableId="797453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46"/>
    <w:rsid w:val="00022690"/>
    <w:rsid w:val="00023E12"/>
    <w:rsid w:val="00044EFA"/>
    <w:rsid w:val="00076446"/>
    <w:rsid w:val="00116E4F"/>
    <w:rsid w:val="0016362B"/>
    <w:rsid w:val="002330EB"/>
    <w:rsid w:val="002B12CD"/>
    <w:rsid w:val="002F453C"/>
    <w:rsid w:val="0038502B"/>
    <w:rsid w:val="003C48C8"/>
    <w:rsid w:val="00541539"/>
    <w:rsid w:val="00544C51"/>
    <w:rsid w:val="00560695"/>
    <w:rsid w:val="005B6E22"/>
    <w:rsid w:val="005C7B57"/>
    <w:rsid w:val="00635474"/>
    <w:rsid w:val="006476C2"/>
    <w:rsid w:val="006630A5"/>
    <w:rsid w:val="0067728D"/>
    <w:rsid w:val="006935FB"/>
    <w:rsid w:val="00713575"/>
    <w:rsid w:val="008415E8"/>
    <w:rsid w:val="00937B12"/>
    <w:rsid w:val="009A5DC1"/>
    <w:rsid w:val="009F6D6B"/>
    <w:rsid w:val="00A94BA5"/>
    <w:rsid w:val="00AE0BE4"/>
    <w:rsid w:val="00B037E3"/>
    <w:rsid w:val="00C1168F"/>
    <w:rsid w:val="00C41FBF"/>
    <w:rsid w:val="00C62F46"/>
    <w:rsid w:val="00CB5CDB"/>
    <w:rsid w:val="00D15E0E"/>
    <w:rsid w:val="00D92A16"/>
    <w:rsid w:val="00DB4937"/>
    <w:rsid w:val="00DC2E57"/>
    <w:rsid w:val="00E25340"/>
    <w:rsid w:val="00E632E9"/>
    <w:rsid w:val="00E81D1D"/>
    <w:rsid w:val="00E9290D"/>
    <w:rsid w:val="00EA1C9F"/>
    <w:rsid w:val="00F32278"/>
    <w:rsid w:val="00F63D19"/>
    <w:rsid w:val="00F769FC"/>
    <w:rsid w:val="00FA6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DB89"/>
  <w15:chartTrackingRefBased/>
  <w15:docId w15:val="{8B91C9D3-5C8B-4CB3-9069-53E65E4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8415E8"/>
    <w:pPr>
      <w:keepNext/>
      <w:spacing w:after="0" w:line="240" w:lineRule="auto"/>
      <w:ind w:left="1440"/>
      <w:jc w:val="both"/>
      <w:outlineLvl w:val="3"/>
    </w:pPr>
    <w:rPr>
      <w:rFonts w:ascii="Arial" w:eastAsia="Times New Roman" w:hAnsi="Arial" w:cs="Times New Roman"/>
      <w:b/>
      <w:szCs w:val="20"/>
      <w:lang w:eastAsia="en-US"/>
    </w:rPr>
  </w:style>
  <w:style w:type="paragraph" w:styleId="Heading5">
    <w:name w:val="heading 5"/>
    <w:basedOn w:val="Normal"/>
    <w:next w:val="Normal"/>
    <w:link w:val="Heading5Char"/>
    <w:qFormat/>
    <w:rsid w:val="008415E8"/>
    <w:pPr>
      <w:keepNext/>
      <w:spacing w:after="0" w:line="240" w:lineRule="auto"/>
      <w:ind w:left="1440"/>
      <w:jc w:val="both"/>
      <w:outlineLvl w:val="4"/>
    </w:pPr>
    <w:rPr>
      <w:rFonts w:ascii="Arial" w:eastAsia="Times New Roman" w:hAnsi="Arial" w:cs="Times New Roman"/>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6C2"/>
    <w:rPr>
      <w:color w:val="0563C1" w:themeColor="hyperlink"/>
      <w:u w:val="single"/>
    </w:rPr>
  </w:style>
  <w:style w:type="character" w:styleId="UnresolvedMention">
    <w:name w:val="Unresolved Mention"/>
    <w:basedOn w:val="DefaultParagraphFont"/>
    <w:uiPriority w:val="99"/>
    <w:semiHidden/>
    <w:unhideWhenUsed/>
    <w:rsid w:val="006476C2"/>
    <w:rPr>
      <w:color w:val="605E5C"/>
      <w:shd w:val="clear" w:color="auto" w:fill="E1DFDD"/>
    </w:rPr>
  </w:style>
  <w:style w:type="paragraph" w:styleId="Header">
    <w:name w:val="header"/>
    <w:basedOn w:val="Normal"/>
    <w:link w:val="HeaderChar"/>
    <w:uiPriority w:val="99"/>
    <w:unhideWhenUsed/>
    <w:rsid w:val="002B1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2CD"/>
  </w:style>
  <w:style w:type="paragraph" w:styleId="Footer">
    <w:name w:val="footer"/>
    <w:basedOn w:val="Normal"/>
    <w:link w:val="FooterChar"/>
    <w:uiPriority w:val="99"/>
    <w:unhideWhenUsed/>
    <w:rsid w:val="002B1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2CD"/>
  </w:style>
  <w:style w:type="paragraph" w:styleId="Revision">
    <w:name w:val="Revision"/>
    <w:hidden/>
    <w:uiPriority w:val="99"/>
    <w:semiHidden/>
    <w:rsid w:val="00F769FC"/>
    <w:pPr>
      <w:spacing w:after="0" w:line="240" w:lineRule="auto"/>
    </w:pPr>
  </w:style>
  <w:style w:type="paragraph" w:styleId="ListParagraph">
    <w:name w:val="List Paragraph"/>
    <w:basedOn w:val="Normal"/>
    <w:uiPriority w:val="34"/>
    <w:qFormat/>
    <w:rsid w:val="008415E8"/>
    <w:pPr>
      <w:ind w:left="720"/>
      <w:contextualSpacing/>
    </w:pPr>
  </w:style>
  <w:style w:type="character" w:styleId="CommentReference">
    <w:name w:val="annotation reference"/>
    <w:basedOn w:val="DefaultParagraphFont"/>
    <w:uiPriority w:val="99"/>
    <w:semiHidden/>
    <w:unhideWhenUsed/>
    <w:rsid w:val="008415E8"/>
    <w:rPr>
      <w:sz w:val="16"/>
      <w:szCs w:val="16"/>
    </w:rPr>
  </w:style>
  <w:style w:type="paragraph" w:styleId="CommentText">
    <w:name w:val="annotation text"/>
    <w:basedOn w:val="Normal"/>
    <w:link w:val="CommentTextChar"/>
    <w:uiPriority w:val="99"/>
    <w:unhideWhenUsed/>
    <w:rsid w:val="008415E8"/>
    <w:pPr>
      <w:spacing w:line="240" w:lineRule="auto"/>
    </w:pPr>
    <w:rPr>
      <w:sz w:val="20"/>
      <w:szCs w:val="20"/>
    </w:rPr>
  </w:style>
  <w:style w:type="character" w:customStyle="1" w:styleId="CommentTextChar">
    <w:name w:val="Comment Text Char"/>
    <w:basedOn w:val="DefaultParagraphFont"/>
    <w:link w:val="CommentText"/>
    <w:uiPriority w:val="99"/>
    <w:rsid w:val="008415E8"/>
    <w:rPr>
      <w:sz w:val="20"/>
      <w:szCs w:val="20"/>
    </w:rPr>
  </w:style>
  <w:style w:type="paragraph" w:styleId="CommentSubject">
    <w:name w:val="annotation subject"/>
    <w:basedOn w:val="CommentText"/>
    <w:next w:val="CommentText"/>
    <w:link w:val="CommentSubjectChar"/>
    <w:uiPriority w:val="99"/>
    <w:semiHidden/>
    <w:unhideWhenUsed/>
    <w:rsid w:val="008415E8"/>
    <w:rPr>
      <w:b/>
      <w:bCs/>
    </w:rPr>
  </w:style>
  <w:style w:type="character" w:customStyle="1" w:styleId="CommentSubjectChar">
    <w:name w:val="Comment Subject Char"/>
    <w:basedOn w:val="CommentTextChar"/>
    <w:link w:val="CommentSubject"/>
    <w:uiPriority w:val="99"/>
    <w:semiHidden/>
    <w:rsid w:val="008415E8"/>
    <w:rPr>
      <w:b/>
      <w:bCs/>
      <w:sz w:val="20"/>
      <w:szCs w:val="20"/>
    </w:rPr>
  </w:style>
  <w:style w:type="character" w:customStyle="1" w:styleId="Heading4Char">
    <w:name w:val="Heading 4 Char"/>
    <w:basedOn w:val="DefaultParagraphFont"/>
    <w:link w:val="Heading4"/>
    <w:rsid w:val="008415E8"/>
    <w:rPr>
      <w:rFonts w:ascii="Arial" w:eastAsia="Times New Roman" w:hAnsi="Arial" w:cs="Times New Roman"/>
      <w:b/>
      <w:szCs w:val="20"/>
      <w:lang w:eastAsia="en-US"/>
    </w:rPr>
  </w:style>
  <w:style w:type="character" w:customStyle="1" w:styleId="Heading5Char">
    <w:name w:val="Heading 5 Char"/>
    <w:basedOn w:val="DefaultParagraphFont"/>
    <w:link w:val="Heading5"/>
    <w:rsid w:val="008415E8"/>
    <w:rPr>
      <w:rFonts w:ascii="Arial" w:eastAsia="Times New Roman" w:hAnsi="Arial" w:cs="Times New Roman"/>
      <w:b/>
      <w:i/>
      <w:szCs w:val="20"/>
      <w:lang w:eastAsia="en-US"/>
    </w:rPr>
  </w:style>
  <w:style w:type="paragraph" w:styleId="BodyTextIndent3">
    <w:name w:val="Body Text Indent 3"/>
    <w:basedOn w:val="Normal"/>
    <w:link w:val="BodyTextIndent3Char"/>
    <w:semiHidden/>
    <w:rsid w:val="008415E8"/>
    <w:pPr>
      <w:spacing w:after="0" w:line="240" w:lineRule="auto"/>
      <w:ind w:left="1440"/>
      <w:jc w:val="both"/>
    </w:pPr>
    <w:rPr>
      <w:rFonts w:ascii="Arial" w:eastAsia="Times New Roman" w:hAnsi="Arial" w:cs="Times New Roman"/>
      <w:szCs w:val="20"/>
      <w:lang w:eastAsia="en-US"/>
    </w:rPr>
  </w:style>
  <w:style w:type="character" w:customStyle="1" w:styleId="BodyTextIndent3Char">
    <w:name w:val="Body Text Indent 3 Char"/>
    <w:basedOn w:val="DefaultParagraphFont"/>
    <w:link w:val="BodyTextIndent3"/>
    <w:semiHidden/>
    <w:rsid w:val="008415E8"/>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stserv@willse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Alven, Katherine M.</dc:creator>
  <cp:keywords/>
  <dc:description/>
  <cp:lastModifiedBy>Carla Repko</cp:lastModifiedBy>
  <cp:revision>11</cp:revision>
  <dcterms:created xsi:type="dcterms:W3CDTF">2024-02-28T19:52:00Z</dcterms:created>
  <dcterms:modified xsi:type="dcterms:W3CDTF">2024-02-28T23:03:00Z</dcterms:modified>
</cp:coreProperties>
</file>